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369"/>
        <w:gridCol w:w="5103"/>
        <w:gridCol w:w="2440"/>
      </w:tblGrid>
      <w:tr w:rsidR="00FB381F" w:rsidTr="00FB381F">
        <w:trPr>
          <w:trHeight w:val="1611"/>
        </w:trPr>
        <w:tc>
          <w:tcPr>
            <w:tcW w:w="3369" w:type="dxa"/>
          </w:tcPr>
          <w:p w:rsidR="00FB381F" w:rsidRDefault="00E57A3F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2" type="#_x0000_t202" style="position:absolute;margin-left:65.2pt;margin-top:-40.25pt;width:368.7pt;height:33.15pt;z-index:251746304;mso-width-relative:margin;mso-height-relative:margin">
                  <v:textbox>
                    <w:txbxContent>
                      <w:p w:rsidR="00E57A3F" w:rsidRDefault="00E57A3F" w:rsidP="00E57A3F">
                        <w:pPr>
                          <w:rPr>
                            <w:rFonts w:ascii="Helvetica" w:hAnsi="Helvetica" w:cs="Helvetica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 w:cs="Helvetica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 xml:space="preserve">Compléter </w:t>
                        </w:r>
                        <w:proofErr w:type="gramStart"/>
                        <w:r>
                          <w:rPr>
                            <w:rFonts w:ascii="Helvetica" w:hAnsi="Helvetica" w:cs="Helvetica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les questions</w:t>
                        </w:r>
                        <w:proofErr w:type="gramEnd"/>
                        <w:r>
                          <w:rPr>
                            <w:rFonts w:ascii="Helvetica" w:hAnsi="Helvetica" w:cs="Helvetica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 xml:space="preserve"> 1 et 2 de la situation de départ + Répondre aux questions 1 à 5 du I- Effet de la température sur les micro organismes</w:t>
                        </w:r>
                      </w:p>
                      <w:p w:rsidR="00E57A3F" w:rsidRDefault="00E57A3F"/>
                    </w:txbxContent>
                  </v:textbox>
                </v:shape>
              </w:pict>
            </w:r>
          </w:p>
          <w:p w:rsidR="00FB381F" w:rsidRDefault="00FB381F" w:rsidP="00FB381F">
            <w:r>
              <w:t>NOM :</w:t>
            </w:r>
          </w:p>
          <w:p w:rsidR="00FB381F" w:rsidRDefault="00FB381F"/>
          <w:p w:rsidR="00FB381F" w:rsidRDefault="00FB381F">
            <w:r>
              <w:t xml:space="preserve">Prénom : </w:t>
            </w:r>
          </w:p>
          <w:p w:rsidR="00FB381F" w:rsidRDefault="00FB381F"/>
          <w:p w:rsidR="00FB381F" w:rsidRDefault="00FB381F"/>
        </w:tc>
        <w:tc>
          <w:tcPr>
            <w:tcW w:w="5103" w:type="dxa"/>
            <w:vAlign w:val="center"/>
          </w:tcPr>
          <w:p w:rsidR="00FB381F" w:rsidRDefault="007C7648" w:rsidP="00FB381F">
            <w:pPr>
              <w:jc w:val="center"/>
            </w:pPr>
            <w:r>
              <w:rPr>
                <w:b/>
                <w:color w:val="FF0000"/>
                <w:sz w:val="26"/>
                <w:szCs w:val="26"/>
              </w:rPr>
              <w:t>L</w:t>
            </w:r>
            <w:r w:rsidR="00BF153A">
              <w:rPr>
                <w:b/>
                <w:color w:val="FF0000"/>
                <w:sz w:val="26"/>
                <w:szCs w:val="26"/>
              </w:rPr>
              <w:t>ES LIAISONS ET LES PLATS TÉMOINS</w:t>
            </w:r>
          </w:p>
        </w:tc>
        <w:tc>
          <w:tcPr>
            <w:tcW w:w="2440" w:type="dxa"/>
            <w:vAlign w:val="center"/>
          </w:tcPr>
          <w:p w:rsidR="00FB381F" w:rsidRPr="00FB381F" w:rsidRDefault="00FB381F" w:rsidP="00FB381F">
            <w:pPr>
              <w:ind w:firstLine="33"/>
            </w:pPr>
            <w:r>
              <w:t xml:space="preserve">Date : </w:t>
            </w:r>
          </w:p>
        </w:tc>
      </w:tr>
    </w:tbl>
    <w:p w:rsidR="00FA2526" w:rsidRDefault="008F3491">
      <w:r>
        <w:rPr>
          <w:noProof/>
          <w:lang w:eastAsia="fr-FR"/>
        </w:rPr>
        <w:pict>
          <v:roundrect id="AutoShape 2" o:spid="_x0000_s1026" style="position:absolute;margin-left:.9pt;margin-top:12.85pt;width:543.75pt;height:101.25pt;z-index:251658240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" fillcolor="#6f9">
            <v:textbox>
              <w:txbxContent>
                <w:p w:rsidR="00BF153A" w:rsidRPr="00A41E45" w:rsidRDefault="00BF153A">
                  <w:pPr>
                    <w:rPr>
                      <w:b/>
                      <w:u w:val="single"/>
                    </w:rPr>
                  </w:pPr>
                  <w:r w:rsidRPr="00A41E45">
                    <w:rPr>
                      <w:b/>
                      <w:u w:val="single"/>
                    </w:rPr>
                    <w:t xml:space="preserve">Objectifs : </w:t>
                  </w:r>
                </w:p>
                <w:p w:rsidR="00BF153A" w:rsidRDefault="00BF153A" w:rsidP="00BF153A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-Justifier les protocoles des liaisons chaudes ou froides au regard des différents paramètres influençant la croissance bactérienne en application de la règlementation (temps, température) relative à la préparation, au  stockage, au transport et à la distribution des préparations alimentaires en direct ou en différé.</w:t>
                  </w:r>
                </w:p>
                <w:p w:rsidR="00BF153A" w:rsidRDefault="00BF153A" w:rsidP="00BF153A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-Décrire le mode opératoire de prélèvement des plats témoins et son rôle.</w:t>
                  </w:r>
                </w:p>
                <w:p w:rsidR="00BF153A" w:rsidRDefault="00BF153A" w:rsidP="00BF153A">
                  <w:pPr>
                    <w:jc w:val="both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-Identifier la règlementation au regard de l’individu.</w:t>
                  </w:r>
                </w:p>
                <w:p w:rsidR="00BF153A" w:rsidRDefault="00BF153A" w:rsidP="00A41E45">
                  <w:pPr>
                    <w:jc w:val="both"/>
                    <w:rPr>
                      <w:b/>
                      <w:i/>
                    </w:rPr>
                  </w:pPr>
                </w:p>
                <w:p w:rsidR="00BF153A" w:rsidRPr="00A41E45" w:rsidRDefault="00BF153A" w:rsidP="00A41E45">
                  <w:pPr>
                    <w:jc w:val="both"/>
                    <w:rPr>
                      <w:b/>
                      <w:i/>
                    </w:rPr>
                  </w:pPr>
                </w:p>
              </w:txbxContent>
            </v:textbox>
          </v:roundrect>
        </w:pict>
      </w:r>
    </w:p>
    <w:p w:rsidR="00A41E45" w:rsidRDefault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7C7648" w:rsidRDefault="007C7648" w:rsidP="00A41E45"/>
    <w:p w:rsidR="007C7648" w:rsidRDefault="008F3491" w:rsidP="00A41E45">
      <w:r>
        <w:rPr>
          <w:noProof/>
          <w:lang w:eastAsia="fr-FR"/>
        </w:rPr>
        <w:pict>
          <v:oval id="Oval 3" o:spid="_x0000_s1027" style="position:absolute;margin-left:8.4pt;margin-top:3pt;width:536.25pt;height:2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" fillcolor="#ff6">
            <v:textbox style="mso-next-textbox:#Oval 3">
              <w:txbxContent>
                <w:p w:rsidR="00BF153A" w:rsidRDefault="00BF153A" w:rsidP="00A41E45">
                  <w:pPr>
                    <w:jc w:val="center"/>
                    <w:rPr>
                      <w:b/>
                      <w:u w:val="single"/>
                    </w:rPr>
                  </w:pPr>
                  <w:r w:rsidRPr="00A41E45">
                    <w:rPr>
                      <w:b/>
                      <w:u w:val="single"/>
                    </w:rPr>
                    <w:t>COMPÉTENCES PROFESSIONNELLES</w:t>
                  </w:r>
                </w:p>
                <w:p w:rsidR="00BF153A" w:rsidRPr="00A41E45" w:rsidRDefault="00BF153A" w:rsidP="00A41E45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  <w:lang w:eastAsia="fr-FR"/>
                    </w:rPr>
                    <w:drawing>
                      <wp:inline distT="0" distB="0" distL="0" distR="0">
                        <wp:extent cx="4679950" cy="1941961"/>
                        <wp:effectExtent l="19050" t="0" r="6350" b="0"/>
                        <wp:docPr id="1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0" cy="1941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153A" w:rsidRPr="00A41E45" w:rsidRDefault="00BF153A" w:rsidP="00A41E45">
                  <w:pPr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BF153A" w:rsidRPr="007C7648" w:rsidRDefault="00BF153A" w:rsidP="007C7648">
                  <w:pPr>
                    <w:pStyle w:val="Default"/>
                    <w:rPr>
                      <w:rFonts w:asciiTheme="minorHAnsi" w:hAnsiTheme="minorHAnsi" w:cs="Times New Roman"/>
                      <w:sz w:val="22"/>
                      <w:szCs w:val="22"/>
                    </w:rPr>
                  </w:pPr>
                </w:p>
                <w:p w:rsidR="00BF153A" w:rsidRDefault="00BF153A" w:rsidP="00A41E45">
                  <w:pPr>
                    <w:jc w:val="center"/>
                  </w:pPr>
                </w:p>
                <w:p w:rsidR="00BF153A" w:rsidRDefault="00BF153A"/>
                <w:p w:rsidR="00BF153A" w:rsidRDefault="00BF153A"/>
              </w:txbxContent>
            </v:textbox>
          </v:oval>
        </w:pict>
      </w:r>
    </w:p>
    <w:p w:rsidR="007C7648" w:rsidRDefault="007C7648" w:rsidP="00A41E45"/>
    <w:p w:rsidR="00A41E45" w:rsidRDefault="00A41E45" w:rsidP="00A41E45"/>
    <w:p w:rsid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Pr="00A41E45" w:rsidRDefault="00A41E45" w:rsidP="00A41E45"/>
    <w:p w:rsidR="00A41E45" w:rsidRDefault="00A41E45" w:rsidP="00A41E45"/>
    <w:p w:rsidR="00863A75" w:rsidRDefault="00863A75" w:rsidP="00A41E45"/>
    <w:p w:rsidR="00863A75" w:rsidRDefault="00863A75" w:rsidP="00A41E45"/>
    <w:p w:rsidR="000F3721" w:rsidRDefault="000F3721" w:rsidP="00A41E45"/>
    <w:p w:rsidR="001C7C50" w:rsidRDefault="001C7C50" w:rsidP="00A41E45"/>
    <w:p w:rsidR="00BF153A" w:rsidRDefault="00BF153A" w:rsidP="00A41E45"/>
    <w:p w:rsidR="00BF153A" w:rsidRDefault="00BF153A" w:rsidP="00A41E45"/>
    <w:p w:rsidR="00BF153A" w:rsidRDefault="00BF153A" w:rsidP="00A41E45"/>
    <w:p w:rsidR="00BF153A" w:rsidRDefault="00BF153A" w:rsidP="00A41E45"/>
    <w:p w:rsidR="00BF153A" w:rsidRDefault="00BF153A" w:rsidP="00A41E45"/>
    <w:p w:rsidR="00863A75" w:rsidRDefault="00863A75" w:rsidP="00A41E45"/>
    <w:p w:rsidR="000F3721" w:rsidRDefault="00836C31" w:rsidP="000F3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24"/>
          <w:szCs w:val="24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27306</wp:posOffset>
            </wp:positionV>
            <wp:extent cx="2647950" cy="2609850"/>
            <wp:effectExtent l="19050" t="0" r="0" b="0"/>
            <wp:wrapNone/>
            <wp:docPr id="52" name="Image 12" descr="C:\Users\sophie\Pictures\Mes numérisations\2020-02 (févr.)\numérisatio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phie\Pictures\Mes numérisations\2020-02 (févr.)\numérisation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E45" w:rsidRPr="00B27C92">
        <w:rPr>
          <w:sz w:val="24"/>
          <w:szCs w:val="24"/>
          <w:u w:val="single"/>
        </w:rPr>
        <w:t>Situation</w:t>
      </w:r>
      <w:r w:rsidR="00A41E45" w:rsidRPr="00B27C92">
        <w:rPr>
          <w:sz w:val="24"/>
          <w:szCs w:val="24"/>
        </w:rPr>
        <w:t xml:space="preserve"> : </w:t>
      </w:r>
    </w:p>
    <w:p w:rsidR="00DC4202" w:rsidRDefault="00836C31" w:rsidP="000F37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146050</wp:posOffset>
            </wp:positionV>
            <wp:extent cx="5334000" cy="3000375"/>
            <wp:effectExtent l="19050" t="0" r="0" b="0"/>
            <wp:wrapNone/>
            <wp:docPr id="16" name="Image 10" descr="C:\Users\sophie\Pictures\Mes numérisations\2020-02 (févr.)\numérisatio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phie\Pictures\Mes numérisations\2020-02 (févr.)\numérisation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</w:p>
    <w:p w:rsidR="00836C31" w:rsidRPr="00836C31" w:rsidRDefault="00836C31" w:rsidP="00836C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538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C4202" w:rsidRDefault="00DC4202" w:rsidP="00DC4202">
      <w:pPr>
        <w:autoSpaceDE w:val="0"/>
        <w:autoSpaceDN w:val="0"/>
        <w:adjustRightInd w:val="0"/>
        <w:jc w:val="both"/>
        <w:rPr>
          <w:rFonts w:cs="Times New Roman"/>
          <w:bCs/>
          <w:color w:val="000000"/>
          <w:sz w:val="23"/>
          <w:szCs w:val="23"/>
        </w:rPr>
      </w:pPr>
      <w:r>
        <w:rPr>
          <w:rFonts w:cs="Times New Roman"/>
          <w:bCs/>
          <w:color w:val="000000"/>
          <w:sz w:val="23"/>
          <w:szCs w:val="23"/>
        </w:rPr>
        <w:lastRenderedPageBreak/>
        <w:t>1-</w:t>
      </w:r>
      <w:r w:rsidRPr="00DC4202">
        <w:rPr>
          <w:rFonts w:cs="Times New Roman"/>
          <w:bCs/>
          <w:color w:val="000000"/>
          <w:sz w:val="23"/>
          <w:szCs w:val="23"/>
        </w:rPr>
        <w:t xml:space="preserve"> Quel problème se pose au niveau de la production culinaire pour le typ</w:t>
      </w:r>
      <w:r>
        <w:rPr>
          <w:rFonts w:cs="Times New Roman"/>
          <w:bCs/>
          <w:color w:val="000000"/>
          <w:sz w:val="23"/>
          <w:szCs w:val="23"/>
        </w:rPr>
        <w:t xml:space="preserve">e d’événement évoqué ? </w:t>
      </w:r>
      <w:r w:rsidRPr="00DC4202">
        <w:rPr>
          <w:rFonts w:cs="Times New Roman"/>
          <w:b/>
          <w:bCs/>
          <w:color w:val="000000"/>
          <w:sz w:val="23"/>
          <w:szCs w:val="23"/>
          <w:u w:val="single"/>
        </w:rPr>
        <w:t>Justifier</w:t>
      </w:r>
      <w:r w:rsidRPr="00DC4202">
        <w:rPr>
          <w:rFonts w:cs="Times New Roman"/>
          <w:bCs/>
          <w:color w:val="000000"/>
          <w:sz w:val="23"/>
          <w:szCs w:val="23"/>
        </w:rPr>
        <w:t xml:space="preserve"> votre réponse. </w:t>
      </w:r>
    </w:p>
    <w:p w:rsidR="00DC4202" w:rsidRPr="00DC4202" w:rsidRDefault="00DC4202" w:rsidP="00DC4202">
      <w:pPr>
        <w:autoSpaceDE w:val="0"/>
        <w:autoSpaceDN w:val="0"/>
        <w:adjustRightInd w:val="0"/>
        <w:jc w:val="both"/>
        <w:rPr>
          <w:rFonts w:cs="Times New Roman"/>
          <w:color w:val="000000"/>
          <w:sz w:val="23"/>
          <w:szCs w:val="23"/>
        </w:rPr>
      </w:pPr>
    </w:p>
    <w:p w:rsidR="00DC4202" w:rsidRDefault="00DC4202" w:rsidP="00DC4202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DC4202" w:rsidRDefault="00534A9A" w:rsidP="00DC4202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DC4202" w:rsidRPr="00DC4202" w:rsidRDefault="00DC4202" w:rsidP="00DC4202">
      <w:pPr>
        <w:autoSpaceDE w:val="0"/>
        <w:autoSpaceDN w:val="0"/>
        <w:adjustRightInd w:val="0"/>
        <w:jc w:val="both"/>
        <w:rPr>
          <w:rFonts w:cs="Times New Roman"/>
          <w:color w:val="000000"/>
          <w:sz w:val="23"/>
          <w:szCs w:val="23"/>
        </w:rPr>
      </w:pPr>
      <w:r>
        <w:rPr>
          <w:rFonts w:cs="Times New Roman"/>
          <w:bCs/>
          <w:color w:val="000000"/>
          <w:sz w:val="23"/>
          <w:szCs w:val="23"/>
        </w:rPr>
        <w:t xml:space="preserve">2- </w:t>
      </w:r>
      <w:r w:rsidRPr="00DC4202">
        <w:rPr>
          <w:rFonts w:cs="Times New Roman"/>
          <w:b/>
          <w:bCs/>
          <w:color w:val="000000"/>
          <w:sz w:val="23"/>
          <w:szCs w:val="23"/>
          <w:u w:val="single"/>
        </w:rPr>
        <w:t>Proposer</w:t>
      </w:r>
      <w:r w:rsidRPr="00DC4202">
        <w:rPr>
          <w:rFonts w:cs="Times New Roman"/>
          <w:bCs/>
          <w:color w:val="000000"/>
          <w:sz w:val="23"/>
          <w:szCs w:val="23"/>
        </w:rPr>
        <w:t xml:space="preserve"> une explication concernant la demande du chef. </w:t>
      </w:r>
    </w:p>
    <w:p w:rsidR="00DC4202" w:rsidRDefault="00DC4202" w:rsidP="001D3A9C">
      <w:pPr>
        <w:rPr>
          <w:rFonts w:cs="Comic Sans MS"/>
          <w:color w:val="FF0000"/>
        </w:rPr>
      </w:pPr>
    </w:p>
    <w:p w:rsidR="00534A9A" w:rsidRDefault="00534A9A" w:rsidP="001D3A9C">
      <w:pPr>
        <w:rPr>
          <w:rFonts w:cs="Comic Sans MS"/>
          <w:color w:val="FF0000"/>
        </w:rPr>
      </w:pPr>
    </w:p>
    <w:p w:rsidR="00534A9A" w:rsidRDefault="00534A9A" w:rsidP="001D3A9C">
      <w:pPr>
        <w:rPr>
          <w:rFonts w:cs="Comic Sans MS"/>
          <w:color w:val="FF0000"/>
        </w:rPr>
      </w:pPr>
    </w:p>
    <w:p w:rsidR="00534A9A" w:rsidRDefault="00534A9A" w:rsidP="001D3A9C">
      <w:pPr>
        <w:rPr>
          <w:b/>
          <w:color w:val="FF0000"/>
          <w:sz w:val="26"/>
          <w:szCs w:val="26"/>
          <w:u w:val="single"/>
        </w:rPr>
      </w:pPr>
    </w:p>
    <w:p w:rsidR="00DC4202" w:rsidRDefault="00DC4202" w:rsidP="001D3A9C">
      <w:pPr>
        <w:rPr>
          <w:b/>
          <w:color w:val="FF0000"/>
          <w:sz w:val="26"/>
          <w:szCs w:val="26"/>
          <w:u w:val="single"/>
        </w:rPr>
      </w:pPr>
    </w:p>
    <w:p w:rsidR="001D3A9C" w:rsidRPr="00FC0BD6" w:rsidRDefault="000F3721" w:rsidP="001D3A9C">
      <w:pPr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 xml:space="preserve">I- LES </w:t>
      </w:r>
      <w:r w:rsidR="00DC4202">
        <w:rPr>
          <w:b/>
          <w:color w:val="FF0000"/>
          <w:sz w:val="26"/>
          <w:szCs w:val="26"/>
          <w:u w:val="single"/>
        </w:rPr>
        <w:t>EFFETS DE LA TEMPÉRATURE SUR LES MICROORGANISMES</w:t>
      </w:r>
    </w:p>
    <w:p w:rsidR="001D3A9C" w:rsidRDefault="001D3A9C" w:rsidP="001D3A9C"/>
    <w:p w:rsidR="00DC4202" w:rsidRDefault="001C7C50" w:rsidP="00836C31">
      <w:pPr>
        <w:rPr>
          <w:color w:val="7030A0"/>
        </w:rPr>
      </w:pPr>
      <w:r>
        <w:rPr>
          <w:b/>
          <w:color w:val="7030A0"/>
          <w:u w:val="single"/>
        </w:rPr>
        <w:t>Document</w:t>
      </w:r>
      <w:r w:rsidR="000F3721">
        <w:rPr>
          <w:b/>
          <w:color w:val="7030A0"/>
          <w:u w:val="single"/>
        </w:rPr>
        <w:t xml:space="preserve"> n°1 : Les </w:t>
      </w:r>
      <w:r w:rsidR="00DC4202">
        <w:rPr>
          <w:b/>
          <w:color w:val="7030A0"/>
          <w:u w:val="single"/>
        </w:rPr>
        <w:t>températures et le développement microbien</w:t>
      </w:r>
    </w:p>
    <w:p w:rsidR="00511062" w:rsidRPr="00B27C92" w:rsidRDefault="00511062" w:rsidP="00511062">
      <w:pPr>
        <w:jc w:val="right"/>
        <w:rPr>
          <w:i/>
          <w:noProof/>
          <w:sz w:val="18"/>
          <w:szCs w:val="18"/>
          <w:lang w:eastAsia="fr-FR"/>
        </w:rPr>
      </w:pPr>
    </w:p>
    <w:p w:rsidR="00DC4202" w:rsidRDefault="00836C31" w:rsidP="000F3721">
      <w:pPr>
        <w:rPr>
          <w:color w:val="7030A0"/>
        </w:rPr>
      </w:pPr>
      <w:r>
        <w:rPr>
          <w:noProof/>
          <w:color w:val="7030A0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172720</wp:posOffset>
            </wp:positionV>
            <wp:extent cx="4095750" cy="3543300"/>
            <wp:effectExtent l="19050" t="0" r="0" b="0"/>
            <wp:wrapSquare wrapText="bothSides"/>
            <wp:docPr id="54" name="Image 13" descr="C:\Users\sophie\Pictures\Mes numérisations\2020-02 (févr.)\numérisatio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phie\Pictures\Mes numérisations\2020-02 (févr.)\numérisation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C31" w:rsidRPr="00836C31" w:rsidRDefault="00836C31" w:rsidP="00836C31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  <w:r w:rsidRPr="00836C31">
        <w:rPr>
          <w:rFonts w:asciiTheme="minorHAnsi" w:hAnsiTheme="minorHAnsi"/>
          <w:color w:val="auto"/>
          <w:sz w:val="22"/>
          <w:szCs w:val="22"/>
        </w:rPr>
        <w:t>1-</w:t>
      </w:r>
      <w:r w:rsidRPr="00836C31">
        <w:rPr>
          <w:rFonts w:asciiTheme="minorHAnsi" w:hAnsiTheme="minorHAnsi"/>
          <w:bCs/>
          <w:sz w:val="22"/>
          <w:szCs w:val="22"/>
        </w:rPr>
        <w:t xml:space="preserve"> </w:t>
      </w:r>
      <w:r w:rsidRPr="00467D03">
        <w:rPr>
          <w:rFonts w:asciiTheme="minorHAnsi" w:hAnsiTheme="minorHAnsi" w:cs="Times New Roman"/>
          <w:b/>
          <w:bCs/>
          <w:sz w:val="22"/>
          <w:szCs w:val="22"/>
          <w:u w:val="single"/>
        </w:rPr>
        <w:t>Rappeler</w:t>
      </w:r>
      <w:r w:rsidRPr="00836C31">
        <w:rPr>
          <w:rFonts w:asciiTheme="minorHAnsi" w:hAnsiTheme="minorHAnsi" w:cs="Times New Roman"/>
          <w:bCs/>
          <w:sz w:val="22"/>
          <w:szCs w:val="22"/>
        </w:rPr>
        <w:t xml:space="preserve"> les conditions favorisant le développement microbien. </w:t>
      </w:r>
    </w:p>
    <w:p w:rsidR="00836C31" w:rsidRPr="00836C31" w:rsidRDefault="00836C31" w:rsidP="00836C31">
      <w:pPr>
        <w:autoSpaceDE w:val="0"/>
        <w:autoSpaceDN w:val="0"/>
        <w:adjustRightInd w:val="0"/>
        <w:jc w:val="both"/>
        <w:rPr>
          <w:rFonts w:cs="Comic Sans MS"/>
          <w:color w:val="000000"/>
        </w:rPr>
      </w:pPr>
    </w:p>
    <w:p w:rsidR="00467D03" w:rsidRDefault="00836C31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  <w:r w:rsidRPr="00836C31">
        <w:rPr>
          <w:rFonts w:cs="Comic Sans MS"/>
          <w:color w:val="FF0000"/>
        </w:rPr>
        <w:t>–</w:t>
      </w:r>
    </w:p>
    <w:p w:rsidR="00534A9A" w:rsidRDefault="00534A9A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836C31" w:rsidRDefault="00534A9A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836C31" w:rsidRDefault="00836C31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  <w:r w:rsidRPr="00836C31">
        <w:rPr>
          <w:rFonts w:cs="Comic Sans MS"/>
          <w:color w:val="FF0000"/>
        </w:rPr>
        <w:t xml:space="preserve">– </w:t>
      </w:r>
    </w:p>
    <w:p w:rsidR="00534A9A" w:rsidRDefault="00534A9A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467D03" w:rsidRPr="00836C31" w:rsidRDefault="00467D03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836C31" w:rsidRDefault="00534A9A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  <w:r>
        <w:rPr>
          <w:rFonts w:cs="Comic Sans MS"/>
          <w:color w:val="FF0000"/>
        </w:rPr>
        <w:t xml:space="preserve">– </w:t>
      </w:r>
    </w:p>
    <w:p w:rsidR="00534A9A" w:rsidRDefault="00534A9A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467D03" w:rsidRPr="00836C31" w:rsidRDefault="00467D03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836C31" w:rsidRDefault="00836C31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  <w:r w:rsidRPr="00836C31">
        <w:rPr>
          <w:rFonts w:cs="Comic Sans MS"/>
          <w:color w:val="FF0000"/>
        </w:rPr>
        <w:t xml:space="preserve">– </w:t>
      </w:r>
    </w:p>
    <w:p w:rsidR="00534A9A" w:rsidRDefault="00534A9A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467D03" w:rsidRPr="00836C31" w:rsidRDefault="00467D03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836C31" w:rsidRDefault="00836C31" w:rsidP="00836C3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  <w:r w:rsidRPr="00836C31">
        <w:rPr>
          <w:rFonts w:cs="Comic Sans MS"/>
          <w:color w:val="FF0000"/>
        </w:rPr>
        <w:t xml:space="preserve">– </w:t>
      </w:r>
    </w:p>
    <w:p w:rsidR="00467D03" w:rsidRDefault="00467D03" w:rsidP="00836C31">
      <w:pPr>
        <w:tabs>
          <w:tab w:val="center" w:pos="2024"/>
        </w:tabs>
        <w:rPr>
          <w:rFonts w:cs="Times New Roman"/>
          <w:bCs/>
          <w:color w:val="000000"/>
        </w:rPr>
      </w:pPr>
    </w:p>
    <w:p w:rsidR="00467D03" w:rsidRDefault="00467D03" w:rsidP="00836C31">
      <w:pPr>
        <w:tabs>
          <w:tab w:val="center" w:pos="2024"/>
        </w:tabs>
        <w:rPr>
          <w:rFonts w:cs="Times New Roman"/>
          <w:bCs/>
          <w:color w:val="000000"/>
        </w:rPr>
      </w:pPr>
    </w:p>
    <w:p w:rsidR="00467D03" w:rsidRDefault="00467D03" w:rsidP="00836C31">
      <w:pPr>
        <w:tabs>
          <w:tab w:val="center" w:pos="2024"/>
        </w:tabs>
        <w:rPr>
          <w:rFonts w:cs="Times New Roman"/>
          <w:bCs/>
          <w:color w:val="000000"/>
        </w:rPr>
      </w:pPr>
    </w:p>
    <w:p w:rsidR="00467D03" w:rsidRDefault="00511062" w:rsidP="00836C31">
      <w:pPr>
        <w:tabs>
          <w:tab w:val="center" w:pos="2024"/>
        </w:tabs>
        <w:rPr>
          <w:i/>
          <w:noProof/>
          <w:sz w:val="18"/>
          <w:szCs w:val="18"/>
          <w:lang w:eastAsia="fr-FR"/>
        </w:rPr>
      </w:pPr>
      <w:r w:rsidRPr="00B27C92">
        <w:rPr>
          <w:i/>
          <w:noProof/>
          <w:sz w:val="18"/>
          <w:szCs w:val="18"/>
          <w:lang w:eastAsia="fr-FR"/>
        </w:rPr>
        <w:t>Source : Sciences Appliquées 1</w:t>
      </w:r>
      <w:r w:rsidRPr="00B27C92">
        <w:rPr>
          <w:i/>
          <w:noProof/>
          <w:sz w:val="18"/>
          <w:szCs w:val="18"/>
          <w:vertAlign w:val="superscript"/>
          <w:lang w:eastAsia="fr-FR"/>
        </w:rPr>
        <w:t>ère</w:t>
      </w:r>
      <w:r w:rsidRPr="00B27C92">
        <w:rPr>
          <w:i/>
          <w:noProof/>
          <w:sz w:val="18"/>
          <w:szCs w:val="18"/>
          <w:lang w:eastAsia="fr-FR"/>
        </w:rPr>
        <w:t xml:space="preserve"> et Term Bac Pro Cuisine et CSR Nathan Technique 2012</w:t>
      </w:r>
    </w:p>
    <w:p w:rsidR="00511062" w:rsidRDefault="00511062" w:rsidP="00836C31">
      <w:pPr>
        <w:tabs>
          <w:tab w:val="center" w:pos="2024"/>
        </w:tabs>
        <w:rPr>
          <w:i/>
          <w:noProof/>
          <w:sz w:val="18"/>
          <w:szCs w:val="18"/>
          <w:lang w:eastAsia="fr-FR"/>
        </w:rPr>
      </w:pPr>
    </w:p>
    <w:p w:rsidR="00511062" w:rsidRDefault="00511062" w:rsidP="00836C31">
      <w:pPr>
        <w:tabs>
          <w:tab w:val="center" w:pos="2024"/>
        </w:tabs>
        <w:rPr>
          <w:rFonts w:cs="Times New Roman"/>
          <w:bCs/>
          <w:color w:val="000000"/>
        </w:rPr>
      </w:pPr>
    </w:p>
    <w:p w:rsidR="00DC4202" w:rsidRPr="00836C31" w:rsidRDefault="00467D03" w:rsidP="00836C31">
      <w:pPr>
        <w:tabs>
          <w:tab w:val="center" w:pos="2024"/>
        </w:tabs>
        <w:rPr>
          <w:color w:val="7030A0"/>
        </w:rPr>
      </w:pPr>
      <w:r>
        <w:rPr>
          <w:rFonts w:cs="Times New Roman"/>
          <w:bCs/>
          <w:color w:val="000000"/>
        </w:rPr>
        <w:t xml:space="preserve">2-  </w:t>
      </w:r>
      <w:r w:rsidRPr="00467D03">
        <w:rPr>
          <w:rFonts w:cs="Times New Roman"/>
          <w:b/>
          <w:bCs/>
          <w:color w:val="000000"/>
          <w:u w:val="single"/>
        </w:rPr>
        <w:t>Noter</w:t>
      </w:r>
      <w:r w:rsidR="00836C31" w:rsidRPr="00836C31">
        <w:rPr>
          <w:rFonts w:cs="Times New Roman"/>
          <w:bCs/>
          <w:color w:val="000000"/>
        </w:rPr>
        <w:t>, dans le tableau ci-dessous, les zones de t</w:t>
      </w:r>
      <w:r>
        <w:rPr>
          <w:rFonts w:cs="Times New Roman"/>
          <w:bCs/>
          <w:color w:val="000000"/>
        </w:rPr>
        <w:t xml:space="preserve">empérature à éviter et </w:t>
      </w:r>
      <w:r w:rsidRPr="00467D03">
        <w:rPr>
          <w:rFonts w:cs="Times New Roman"/>
          <w:b/>
          <w:bCs/>
          <w:color w:val="000000"/>
          <w:u w:val="single"/>
        </w:rPr>
        <w:t>justifier</w:t>
      </w:r>
      <w:r>
        <w:rPr>
          <w:rFonts w:cs="Times New Roman"/>
          <w:bCs/>
          <w:color w:val="000000"/>
        </w:rPr>
        <w:t xml:space="preserve"> les</w:t>
      </w:r>
      <w:r w:rsidR="00836C31" w:rsidRPr="00836C31">
        <w:rPr>
          <w:rFonts w:cs="Times New Roman"/>
          <w:bCs/>
          <w:color w:val="000000"/>
        </w:rPr>
        <w:t xml:space="preserve"> réponses.</w:t>
      </w:r>
      <w:r w:rsidR="00836C31" w:rsidRPr="00836C31">
        <w:rPr>
          <w:color w:val="7030A0"/>
        </w:rPr>
        <w:tab/>
      </w:r>
      <w:r w:rsidR="008F3491">
        <w:rPr>
          <w:noProof/>
          <w:color w:val="7030A0"/>
          <w:lang w:eastAsia="fr-FR"/>
        </w:rPr>
        <w:pict>
          <v:rect id="_x0000_s1110" style="position:absolute;margin-left:-309.75pt;margin-top:4.65pt;width:26.25pt;height:61.5pt;z-index:251736064;mso-position-horizontal-relative:text;mso-position-vertical-relative:text" strokecolor="white [3212]"/>
        </w:pict>
      </w:r>
    </w:p>
    <w:p w:rsidR="00DC4202" w:rsidRPr="00836C31" w:rsidRDefault="00DC4202" w:rsidP="000F3721">
      <w:pPr>
        <w:rPr>
          <w:color w:val="7030A0"/>
        </w:rPr>
      </w:pPr>
    </w:p>
    <w:p w:rsidR="00DC4202" w:rsidRDefault="00467D03" w:rsidP="00467D03">
      <w:pPr>
        <w:jc w:val="center"/>
        <w:rPr>
          <w:color w:val="7030A0"/>
        </w:rPr>
      </w:pPr>
      <w:r>
        <w:rPr>
          <w:noProof/>
          <w:color w:val="7030A0"/>
          <w:lang w:eastAsia="fr-FR"/>
        </w:rPr>
        <w:drawing>
          <wp:inline distT="0" distB="0" distL="0" distR="0">
            <wp:extent cx="6508473" cy="2190307"/>
            <wp:effectExtent l="19050" t="0" r="6627" b="0"/>
            <wp:docPr id="55" name="Image 14" descr="C:\Users\sophie\Pictures\Mes numérisations\2020-02 (févr.)\numérisatio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phie\Pictures\Mes numérisations\2020-02 (févr.)\numérisation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218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31" w:rsidRDefault="00836C31" w:rsidP="000F3721">
      <w:pPr>
        <w:rPr>
          <w:b/>
          <w:color w:val="7030A0"/>
          <w:u w:val="single"/>
        </w:rPr>
      </w:pPr>
    </w:p>
    <w:p w:rsidR="00467D03" w:rsidRDefault="00467D03" w:rsidP="00467D03">
      <w:pPr>
        <w:rPr>
          <w:rFonts w:cs="Times New Roman"/>
          <w:bCs/>
          <w:color w:val="000000"/>
        </w:rPr>
      </w:pPr>
      <w:r w:rsidRPr="00467D03">
        <w:t xml:space="preserve">3- </w:t>
      </w:r>
      <w:r>
        <w:rPr>
          <w:rFonts w:cs="Times New Roman"/>
          <w:bCs/>
          <w:color w:val="000000"/>
        </w:rPr>
        <w:t xml:space="preserve"> </w:t>
      </w:r>
      <w:r w:rsidRPr="00511062">
        <w:rPr>
          <w:rFonts w:cs="Times New Roman"/>
          <w:b/>
          <w:bCs/>
          <w:color w:val="000000"/>
          <w:u w:val="single"/>
        </w:rPr>
        <w:t>Déduire</w:t>
      </w:r>
      <w:r>
        <w:rPr>
          <w:rFonts w:cs="Times New Roman"/>
          <w:bCs/>
          <w:color w:val="000000"/>
        </w:rPr>
        <w:t xml:space="preserve"> </w:t>
      </w:r>
      <w:r w:rsidRPr="00467D03">
        <w:rPr>
          <w:rFonts w:cs="Times New Roman"/>
          <w:bCs/>
          <w:color w:val="000000"/>
        </w:rPr>
        <w:t xml:space="preserve">les zones de température où le risque de développement de micro-organismes et de production de toxines est moindre, voire nul. </w:t>
      </w:r>
    </w:p>
    <w:p w:rsidR="00534A9A" w:rsidRDefault="00534A9A" w:rsidP="00467D03">
      <w:pPr>
        <w:rPr>
          <w:rFonts w:cs="Times New Roman"/>
          <w:bCs/>
          <w:color w:val="000000"/>
        </w:rPr>
      </w:pPr>
    </w:p>
    <w:p w:rsidR="00534A9A" w:rsidRDefault="00534A9A" w:rsidP="00467D03">
      <w:pPr>
        <w:rPr>
          <w:rFonts w:cs="Times New Roman"/>
          <w:bCs/>
          <w:color w:val="000000"/>
        </w:rPr>
      </w:pPr>
    </w:p>
    <w:p w:rsidR="00534A9A" w:rsidRPr="00467D03" w:rsidRDefault="00534A9A" w:rsidP="00467D03"/>
    <w:p w:rsidR="00511062" w:rsidRDefault="00511062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11062" w:rsidRPr="000F3721" w:rsidRDefault="00511062" w:rsidP="00511062">
      <w:pPr>
        <w:jc w:val="center"/>
        <w:rPr>
          <w:color w:val="7030A0"/>
        </w:rPr>
      </w:pPr>
      <w:r>
        <w:rPr>
          <w:b/>
          <w:color w:val="7030A0"/>
          <w:u w:val="single"/>
        </w:rPr>
        <w:t>Document n°2 : La chaîne du chaud et la chaîne du froid</w:t>
      </w:r>
    </w:p>
    <w:p w:rsidR="00511062" w:rsidRDefault="00511062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11062" w:rsidRDefault="00511062" w:rsidP="00511062">
      <w:pPr>
        <w:autoSpaceDE w:val="0"/>
        <w:autoSpaceDN w:val="0"/>
        <w:adjustRightInd w:val="0"/>
        <w:jc w:val="center"/>
        <w:rPr>
          <w:rFonts w:cs="Comic Sans MS"/>
          <w:color w:val="FF0000"/>
        </w:rPr>
      </w:pPr>
      <w:r w:rsidRPr="00511062">
        <w:rPr>
          <w:rFonts w:cs="Comic Sans MS"/>
          <w:noProof/>
          <w:color w:val="FF0000"/>
          <w:bdr w:val="single" w:sz="4" w:space="0" w:color="auto"/>
          <w:lang w:eastAsia="fr-FR"/>
        </w:rPr>
        <w:drawing>
          <wp:inline distT="0" distB="0" distL="0" distR="0">
            <wp:extent cx="6146800" cy="1169582"/>
            <wp:effectExtent l="19050" t="0" r="6350" b="0"/>
            <wp:docPr id="58" name="Image 21" descr="C:\Users\sophie\Pictures\Mes numérisations\2020-02 (févr.)\numérisatio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phie\Pictures\Mes numérisations\2020-02 (févr.)\numérisation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1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062" w:rsidRPr="00B27C92" w:rsidRDefault="00511062" w:rsidP="00511062">
      <w:pPr>
        <w:jc w:val="right"/>
        <w:rPr>
          <w:i/>
          <w:noProof/>
          <w:sz w:val="18"/>
          <w:szCs w:val="18"/>
          <w:lang w:eastAsia="fr-FR"/>
        </w:rPr>
      </w:pPr>
      <w:r w:rsidRPr="00B27C92">
        <w:rPr>
          <w:i/>
          <w:noProof/>
          <w:sz w:val="18"/>
          <w:szCs w:val="18"/>
          <w:lang w:eastAsia="fr-FR"/>
        </w:rPr>
        <w:t>Source : Sciences Appliquées 1</w:t>
      </w:r>
      <w:r w:rsidRPr="00B27C92">
        <w:rPr>
          <w:i/>
          <w:noProof/>
          <w:sz w:val="18"/>
          <w:szCs w:val="18"/>
          <w:vertAlign w:val="superscript"/>
          <w:lang w:eastAsia="fr-FR"/>
        </w:rPr>
        <w:t>ère</w:t>
      </w:r>
      <w:r w:rsidRPr="00B27C92">
        <w:rPr>
          <w:i/>
          <w:noProof/>
          <w:sz w:val="18"/>
          <w:szCs w:val="18"/>
          <w:lang w:eastAsia="fr-FR"/>
        </w:rPr>
        <w:t xml:space="preserve"> et Term Bac Pro Cuisine et CSR Nathan Technique 2012</w:t>
      </w:r>
    </w:p>
    <w:p w:rsidR="00511062" w:rsidRPr="00467D03" w:rsidRDefault="00511062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467D03" w:rsidRPr="00467D03" w:rsidRDefault="00467D03" w:rsidP="00467D03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>4-</w:t>
      </w:r>
      <w:r w:rsidRPr="00467D03">
        <w:rPr>
          <w:rFonts w:cs="Times New Roman"/>
          <w:bCs/>
          <w:color w:val="000000"/>
        </w:rPr>
        <w:t xml:space="preserve"> </w:t>
      </w:r>
      <w:r w:rsidRPr="00467D03">
        <w:rPr>
          <w:rFonts w:cs="Times New Roman"/>
          <w:b/>
          <w:bCs/>
          <w:color w:val="000000"/>
          <w:u w:val="single"/>
        </w:rPr>
        <w:t>Indique</w:t>
      </w:r>
      <w:r w:rsidR="00511062">
        <w:rPr>
          <w:rFonts w:cs="Times New Roman"/>
          <w:b/>
          <w:bCs/>
          <w:color w:val="000000"/>
          <w:u w:val="single"/>
        </w:rPr>
        <w:t xml:space="preserve">r </w:t>
      </w:r>
      <w:r w:rsidRPr="00467D03">
        <w:rPr>
          <w:rFonts w:cs="Times New Roman"/>
          <w:bCs/>
          <w:color w:val="000000"/>
        </w:rPr>
        <w:t xml:space="preserve">les conséquences sur l’aliment de la rupture de la chaîne du froid. </w:t>
      </w:r>
    </w:p>
    <w:p w:rsidR="00511062" w:rsidRDefault="00511062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467D03" w:rsidRDefault="00534A9A" w:rsidP="00467D03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467D03" w:rsidRDefault="00467D03" w:rsidP="00467D03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 xml:space="preserve">5- </w:t>
      </w:r>
      <w:r w:rsidR="00511062" w:rsidRPr="00511062">
        <w:rPr>
          <w:rFonts w:cs="Times New Roman"/>
          <w:b/>
          <w:bCs/>
          <w:color w:val="000000"/>
          <w:u w:val="single"/>
        </w:rPr>
        <w:t>Souligner</w:t>
      </w:r>
      <w:r w:rsidRPr="00467D03">
        <w:rPr>
          <w:rFonts w:cs="Times New Roman"/>
          <w:bCs/>
          <w:color w:val="000000"/>
        </w:rPr>
        <w:t xml:space="preserve">, dans le document 2, le principe de la chaîne du chaud. </w:t>
      </w:r>
    </w:p>
    <w:p w:rsidR="00511062" w:rsidRPr="00467D03" w:rsidRDefault="00511062" w:rsidP="00467D03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</w:p>
    <w:p w:rsidR="006E4D8E" w:rsidRPr="00511062" w:rsidRDefault="006E4D8E" w:rsidP="00511062">
      <w:pPr>
        <w:jc w:val="center"/>
        <w:rPr>
          <w:noProof/>
          <w:lang w:eastAsia="fr-FR"/>
        </w:rPr>
      </w:pPr>
    </w:p>
    <w:p w:rsidR="00CD6659" w:rsidRPr="00FC0BD6" w:rsidRDefault="006E4D8E" w:rsidP="00CD6659">
      <w:pPr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t xml:space="preserve">II- </w:t>
      </w:r>
      <w:r w:rsidR="00836C31">
        <w:rPr>
          <w:b/>
          <w:color w:val="FF0000"/>
          <w:sz w:val="26"/>
          <w:szCs w:val="26"/>
          <w:u w:val="single"/>
        </w:rPr>
        <w:t>LES PRÉPARATIONS CULINAIRES ÉLABORÉES À L’AVANCE (PCEA)</w:t>
      </w:r>
    </w:p>
    <w:p w:rsidR="00D85597" w:rsidRDefault="00D85597" w:rsidP="00D85597">
      <w:pPr>
        <w:jc w:val="center"/>
      </w:pPr>
    </w:p>
    <w:p w:rsidR="00836C31" w:rsidRDefault="00836C31" w:rsidP="00836C31">
      <w:pPr>
        <w:jc w:val="center"/>
        <w:rPr>
          <w:b/>
          <w:color w:val="7030A0"/>
          <w:u w:val="single"/>
        </w:rPr>
      </w:pPr>
      <w:r w:rsidRPr="0094377E">
        <w:rPr>
          <w:b/>
          <w:color w:val="7030A0"/>
          <w:u w:val="single"/>
        </w:rPr>
        <w:t>Document n°</w:t>
      </w:r>
      <w:r>
        <w:rPr>
          <w:b/>
          <w:color w:val="7030A0"/>
          <w:u w:val="single"/>
        </w:rPr>
        <w:t>3</w:t>
      </w:r>
      <w:r w:rsidRPr="0094377E">
        <w:rPr>
          <w:b/>
          <w:color w:val="7030A0"/>
          <w:u w:val="single"/>
        </w:rPr>
        <w:t xml:space="preserve"> : </w:t>
      </w:r>
      <w:r>
        <w:rPr>
          <w:b/>
          <w:color w:val="7030A0"/>
          <w:u w:val="single"/>
        </w:rPr>
        <w:t>Le mode de distribution des plats cuisinés</w:t>
      </w:r>
    </w:p>
    <w:p w:rsidR="00CD6659" w:rsidRDefault="00CD6659" w:rsidP="00D85597">
      <w:pPr>
        <w:jc w:val="center"/>
      </w:pPr>
    </w:p>
    <w:p w:rsidR="00A51E4C" w:rsidRDefault="00BA4FBD" w:rsidP="00BA4FBD">
      <w:pPr>
        <w:jc w:val="center"/>
      </w:pPr>
      <w:r w:rsidRPr="00BA4FBD">
        <w:rPr>
          <w:noProof/>
          <w:bdr w:val="single" w:sz="4" w:space="0" w:color="auto"/>
          <w:lang w:eastAsia="fr-FR"/>
        </w:rPr>
        <w:drawing>
          <wp:inline distT="0" distB="0" distL="0" distR="0">
            <wp:extent cx="4668428" cy="903767"/>
            <wp:effectExtent l="19050" t="0" r="0" b="0"/>
            <wp:docPr id="59" name="Image 22" descr="C:\Users\sophie\Pictures\Mes numérisations\2020-02 (févr.)\numérisatio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phie\Pictures\Mes numérisations\2020-02 (févr.)\numérisation00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81" cy="90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9A" w:rsidRPr="00B27C92" w:rsidRDefault="00D84C9A" w:rsidP="00D84C9A">
      <w:pPr>
        <w:jc w:val="right"/>
        <w:rPr>
          <w:i/>
          <w:noProof/>
          <w:sz w:val="18"/>
          <w:szCs w:val="18"/>
          <w:lang w:eastAsia="fr-FR"/>
        </w:rPr>
      </w:pPr>
      <w:r w:rsidRPr="00B27C92">
        <w:rPr>
          <w:i/>
          <w:noProof/>
          <w:sz w:val="18"/>
          <w:szCs w:val="18"/>
          <w:lang w:eastAsia="fr-FR"/>
        </w:rPr>
        <w:t>Source : Sciences Appliquées 1</w:t>
      </w:r>
      <w:r w:rsidRPr="00B27C92">
        <w:rPr>
          <w:i/>
          <w:noProof/>
          <w:sz w:val="18"/>
          <w:szCs w:val="18"/>
          <w:vertAlign w:val="superscript"/>
          <w:lang w:eastAsia="fr-FR"/>
        </w:rPr>
        <w:t>ère</w:t>
      </w:r>
      <w:r w:rsidRPr="00B27C92">
        <w:rPr>
          <w:i/>
          <w:noProof/>
          <w:sz w:val="18"/>
          <w:szCs w:val="18"/>
          <w:lang w:eastAsia="fr-FR"/>
        </w:rPr>
        <w:t xml:space="preserve"> et Term Bac Pro Cuisine et CSR Nathan Technique 2012</w:t>
      </w:r>
    </w:p>
    <w:p w:rsidR="00BA4FBD" w:rsidRDefault="00BA4FBD" w:rsidP="00836C31">
      <w:pPr>
        <w:jc w:val="center"/>
        <w:rPr>
          <w:b/>
          <w:color w:val="7030A0"/>
          <w:u w:val="single"/>
        </w:rPr>
      </w:pPr>
    </w:p>
    <w:p w:rsidR="00BA4FBD" w:rsidRDefault="00BA4FBD" w:rsidP="00836C31">
      <w:pPr>
        <w:jc w:val="center"/>
        <w:rPr>
          <w:b/>
          <w:color w:val="7030A0"/>
          <w:u w:val="single"/>
        </w:rPr>
      </w:pPr>
    </w:p>
    <w:p w:rsidR="00836C31" w:rsidRDefault="00836C31" w:rsidP="00836C31">
      <w:pPr>
        <w:jc w:val="center"/>
        <w:rPr>
          <w:b/>
          <w:color w:val="7030A0"/>
          <w:u w:val="single"/>
        </w:rPr>
      </w:pPr>
      <w:r w:rsidRPr="0094377E">
        <w:rPr>
          <w:b/>
          <w:color w:val="7030A0"/>
          <w:u w:val="single"/>
        </w:rPr>
        <w:t>Document n°</w:t>
      </w:r>
      <w:r>
        <w:rPr>
          <w:b/>
          <w:color w:val="7030A0"/>
          <w:u w:val="single"/>
        </w:rPr>
        <w:t>4: La liaison chaude et les liaisons froides</w:t>
      </w:r>
    </w:p>
    <w:p w:rsidR="00BA4FBD" w:rsidRDefault="00BA4FBD" w:rsidP="00836C31">
      <w:pPr>
        <w:jc w:val="center"/>
        <w:rPr>
          <w:b/>
          <w:color w:val="7030A0"/>
          <w:u w:val="single"/>
        </w:rPr>
      </w:pPr>
    </w:p>
    <w:p w:rsidR="00836C31" w:rsidRPr="00FC0BD6" w:rsidRDefault="00BA4FBD" w:rsidP="00BA4FBD">
      <w:pPr>
        <w:jc w:val="center"/>
        <w:rPr>
          <w:b/>
          <w:color w:val="FF0000"/>
          <w:sz w:val="26"/>
          <w:szCs w:val="26"/>
          <w:u w:val="single"/>
        </w:rPr>
      </w:pPr>
      <w:r w:rsidRPr="00BA4FBD">
        <w:rPr>
          <w:noProof/>
          <w:color w:val="FF0000"/>
          <w:sz w:val="26"/>
          <w:szCs w:val="26"/>
          <w:bdr w:val="single" w:sz="4" w:space="0" w:color="auto"/>
          <w:lang w:eastAsia="fr-FR"/>
        </w:rPr>
        <w:drawing>
          <wp:inline distT="0" distB="0" distL="0" distR="0">
            <wp:extent cx="6077973" cy="1882502"/>
            <wp:effectExtent l="19050" t="0" r="0" b="0"/>
            <wp:docPr id="60" name="Image 23" descr="C:\Users\sophie\Pictures\Mes numérisations\2020-02 (févr.)\numérisatio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phie\Pictures\Mes numérisations\2020-02 (févr.)\numérisation0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292" cy="18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BD" w:rsidRPr="00534A9A" w:rsidRDefault="00BA4FBD" w:rsidP="00534A9A">
      <w:pPr>
        <w:jc w:val="right"/>
        <w:rPr>
          <w:i/>
          <w:noProof/>
          <w:sz w:val="18"/>
          <w:szCs w:val="18"/>
          <w:lang w:eastAsia="fr-FR"/>
        </w:rPr>
      </w:pPr>
      <w:r w:rsidRPr="00B27C92">
        <w:rPr>
          <w:i/>
          <w:noProof/>
          <w:sz w:val="18"/>
          <w:szCs w:val="18"/>
          <w:lang w:eastAsia="fr-FR"/>
        </w:rPr>
        <w:t>Source : Sciences Appliquées 1</w:t>
      </w:r>
      <w:r w:rsidRPr="00B27C92">
        <w:rPr>
          <w:i/>
          <w:noProof/>
          <w:sz w:val="18"/>
          <w:szCs w:val="18"/>
          <w:vertAlign w:val="superscript"/>
          <w:lang w:eastAsia="fr-FR"/>
        </w:rPr>
        <w:t>ère</w:t>
      </w:r>
      <w:r w:rsidRPr="00B27C92">
        <w:rPr>
          <w:i/>
          <w:noProof/>
          <w:sz w:val="18"/>
          <w:szCs w:val="18"/>
          <w:lang w:eastAsia="fr-FR"/>
        </w:rPr>
        <w:t xml:space="preserve"> et Term Bac Pro Cuisine et CSR Nathan Technique 2012</w:t>
      </w:r>
    </w:p>
    <w:p w:rsidR="00BA4FBD" w:rsidRPr="00BA4FBD" w:rsidRDefault="00BA4FBD" w:rsidP="00BA4FBD">
      <w:pPr>
        <w:jc w:val="both"/>
        <w:rPr>
          <w:color w:val="7030A0"/>
          <w:u w:val="single"/>
        </w:rPr>
      </w:pPr>
      <w:r>
        <w:rPr>
          <w:bCs/>
        </w:rPr>
        <w:lastRenderedPageBreak/>
        <w:t xml:space="preserve">1- </w:t>
      </w:r>
      <w:r w:rsidRPr="00BA4FBD">
        <w:rPr>
          <w:b/>
          <w:bCs/>
          <w:u w:val="single"/>
        </w:rPr>
        <w:t>Relier</w:t>
      </w:r>
      <w:r w:rsidRPr="00BA4FBD">
        <w:rPr>
          <w:bCs/>
        </w:rPr>
        <w:t xml:space="preserve"> les deux modes de distribution à leurs caractéristiques.</w:t>
      </w:r>
    </w:p>
    <w:p w:rsidR="00BA4FBD" w:rsidRDefault="00BA4FBD" w:rsidP="00836C31">
      <w:pPr>
        <w:jc w:val="center"/>
        <w:rPr>
          <w:b/>
          <w:color w:val="7030A0"/>
          <w:u w:val="single"/>
        </w:rPr>
      </w:pPr>
    </w:p>
    <w:p w:rsidR="00BA4FBD" w:rsidRDefault="00BA4FBD" w:rsidP="00836C31">
      <w:pPr>
        <w:jc w:val="center"/>
        <w:rPr>
          <w:b/>
          <w:color w:val="7030A0"/>
          <w:u w:val="single"/>
        </w:rPr>
      </w:pPr>
      <w:r w:rsidRPr="00BA4FBD">
        <w:rPr>
          <w:b/>
          <w:noProof/>
          <w:color w:val="7030A0"/>
          <w:lang w:eastAsia="fr-FR"/>
        </w:rPr>
        <w:drawing>
          <wp:inline distT="0" distB="0" distL="0" distR="0">
            <wp:extent cx="6465630" cy="1998921"/>
            <wp:effectExtent l="19050" t="0" r="0" b="0"/>
            <wp:docPr id="62" name="Image 25" descr="C:\Users\sophie\Pictures\Mes numérisations\2020-02 (févr.)\numérisatio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phie\Pictures\Mes numérisations\2020-02 (févr.)\numérisation0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99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FBD" w:rsidRDefault="00BA4FBD" w:rsidP="00836C31">
      <w:pPr>
        <w:jc w:val="center"/>
        <w:rPr>
          <w:b/>
          <w:color w:val="7030A0"/>
          <w:u w:val="single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:rsidR="00BA4FBD" w:rsidRPr="00BA4FBD" w:rsidRDefault="00BA4FBD" w:rsidP="00BA4FBD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 xml:space="preserve">2- </w:t>
      </w:r>
      <w:r w:rsidRPr="00BA4FBD">
        <w:rPr>
          <w:rFonts w:cs="Times New Roman"/>
          <w:b/>
          <w:bCs/>
          <w:color w:val="000000"/>
          <w:u w:val="single"/>
        </w:rPr>
        <w:t>Préciser</w:t>
      </w:r>
      <w:r w:rsidRPr="00BA4FBD">
        <w:rPr>
          <w:rFonts w:cs="Times New Roman"/>
          <w:bCs/>
          <w:color w:val="000000"/>
        </w:rPr>
        <w:t xml:space="preserve"> le mode de distribution à mettre en œuvre lors de la soirée au bord de la plage. </w:t>
      </w:r>
    </w:p>
    <w:p w:rsidR="00BA4FBD" w:rsidRDefault="00BA4FBD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BA4FBD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:rsidR="00BA4FBD" w:rsidRPr="00BA4FBD" w:rsidRDefault="00BA4FBD" w:rsidP="00BA4FBD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 xml:space="preserve">3- </w:t>
      </w:r>
      <w:r w:rsidRPr="00BA4FBD">
        <w:rPr>
          <w:rFonts w:cs="Times New Roman"/>
          <w:b/>
          <w:bCs/>
          <w:color w:val="000000"/>
          <w:u w:val="single"/>
        </w:rPr>
        <w:t>Citer</w:t>
      </w:r>
      <w:r w:rsidRPr="00BA4FBD">
        <w:rPr>
          <w:rFonts w:cs="Times New Roman"/>
          <w:bCs/>
          <w:color w:val="000000"/>
        </w:rPr>
        <w:t xml:space="preserve"> les caractéristiques des PCEA. </w:t>
      </w:r>
    </w:p>
    <w:p w:rsidR="00BA4FBD" w:rsidRDefault="00BA4FBD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BA4FBD" w:rsidRDefault="00BA4FBD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BA4FBD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BA4FBD" w:rsidRPr="00BA4FBD" w:rsidRDefault="00BA4FBD" w:rsidP="00BA4FBD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 xml:space="preserve">4- </w:t>
      </w:r>
      <w:r w:rsidRPr="00BA4FBD">
        <w:rPr>
          <w:rFonts w:cs="Times New Roman"/>
          <w:b/>
          <w:bCs/>
          <w:color w:val="000000"/>
          <w:u w:val="single"/>
        </w:rPr>
        <w:t>Relever</w:t>
      </w:r>
      <w:r>
        <w:rPr>
          <w:rFonts w:cs="Times New Roman"/>
          <w:bCs/>
          <w:color w:val="000000"/>
        </w:rPr>
        <w:t xml:space="preserve"> </w:t>
      </w:r>
      <w:r w:rsidRPr="00BA4FBD">
        <w:rPr>
          <w:rFonts w:cs="Times New Roman"/>
          <w:bCs/>
          <w:color w:val="000000"/>
        </w:rPr>
        <w:t xml:space="preserve">l’agent physique utilisé pour conserver les PCEA. </w:t>
      </w: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BA4FBD" w:rsidRDefault="00BA4FBD" w:rsidP="00BA4FBD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 xml:space="preserve">5- </w:t>
      </w:r>
      <w:r w:rsidRPr="00BA4FBD">
        <w:rPr>
          <w:rFonts w:cs="Times New Roman"/>
          <w:b/>
          <w:bCs/>
          <w:color w:val="000000"/>
          <w:u w:val="single"/>
        </w:rPr>
        <w:t>Définir :</w:t>
      </w:r>
      <w:r w:rsidRPr="00BA4FBD">
        <w:rPr>
          <w:rFonts w:cs="Times New Roman"/>
          <w:bCs/>
          <w:color w:val="000000"/>
        </w:rPr>
        <w:t xml:space="preserve"> </w:t>
      </w:r>
    </w:p>
    <w:p w:rsidR="00BA4FBD" w:rsidRPr="00BA4FBD" w:rsidRDefault="00BA4FBD" w:rsidP="00BA4FBD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</w:p>
    <w:p w:rsidR="00BA4FBD" w:rsidRDefault="00BA4FBD" w:rsidP="00BA4FBD">
      <w:pPr>
        <w:autoSpaceDE w:val="0"/>
        <w:autoSpaceDN w:val="0"/>
        <w:adjustRightInd w:val="0"/>
        <w:jc w:val="both"/>
        <w:rPr>
          <w:rFonts w:cs="Times New Roman"/>
          <w:color w:val="FF0000"/>
        </w:rPr>
      </w:pPr>
      <w:r w:rsidRPr="0033134A">
        <w:rPr>
          <w:rFonts w:cs="Times New Roman"/>
          <w:b/>
        </w:rPr>
        <w:t>– le service en liaison chaude :</w:t>
      </w:r>
      <w:r w:rsidRPr="00BA4FBD">
        <w:rPr>
          <w:rFonts w:cs="Times New Roman"/>
          <w:color w:val="FF0000"/>
        </w:rPr>
        <w:t xml:space="preserve"> </w:t>
      </w: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BA4FBD" w:rsidRDefault="00534A9A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BA4FBD" w:rsidRDefault="00BA4FBD" w:rsidP="00BA4FBD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  <w:r w:rsidRPr="0033134A">
        <w:rPr>
          <w:rFonts w:cs="Times New Roman"/>
          <w:b/>
        </w:rPr>
        <w:t>– le service en liaison froide :</w:t>
      </w:r>
      <w:r w:rsidRPr="00BA4FBD">
        <w:rPr>
          <w:rFonts w:cs="Times New Roman"/>
          <w:color w:val="FF0000"/>
        </w:rPr>
        <w:t xml:space="preserve"> </w:t>
      </w: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i/>
          <w:iCs/>
          <w:color w:val="00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i/>
          <w:iCs/>
          <w:color w:val="000000"/>
        </w:rPr>
      </w:pPr>
    </w:p>
    <w:p w:rsidR="00534A9A" w:rsidRDefault="00534A9A" w:rsidP="00BA4FBD">
      <w:pPr>
        <w:autoSpaceDE w:val="0"/>
        <w:autoSpaceDN w:val="0"/>
        <w:adjustRightInd w:val="0"/>
        <w:jc w:val="both"/>
        <w:rPr>
          <w:rFonts w:cs="Times New Roman"/>
          <w:bCs/>
          <w:i/>
          <w:iCs/>
          <w:color w:val="000000"/>
        </w:rPr>
      </w:pPr>
    </w:p>
    <w:p w:rsidR="00BA4FBD" w:rsidRDefault="00BA4FBD" w:rsidP="00836C31">
      <w:pPr>
        <w:jc w:val="center"/>
        <w:rPr>
          <w:b/>
          <w:color w:val="7030A0"/>
          <w:u w:val="single"/>
        </w:rPr>
      </w:pPr>
    </w:p>
    <w:p w:rsidR="00836C31" w:rsidRDefault="00836C31" w:rsidP="00836C31">
      <w:pPr>
        <w:jc w:val="center"/>
        <w:rPr>
          <w:b/>
          <w:color w:val="7030A0"/>
          <w:u w:val="single"/>
        </w:rPr>
      </w:pPr>
      <w:r w:rsidRPr="0094377E">
        <w:rPr>
          <w:b/>
          <w:color w:val="7030A0"/>
          <w:u w:val="single"/>
        </w:rPr>
        <w:lastRenderedPageBreak/>
        <w:t>Document n°</w:t>
      </w:r>
      <w:r>
        <w:rPr>
          <w:b/>
          <w:color w:val="7030A0"/>
          <w:u w:val="single"/>
        </w:rPr>
        <w:t>5: La règlementation relative aux PCEA</w:t>
      </w:r>
    </w:p>
    <w:p w:rsidR="0033134A" w:rsidRDefault="0033134A" w:rsidP="00836C31">
      <w:pPr>
        <w:jc w:val="center"/>
        <w:rPr>
          <w:b/>
          <w:color w:val="7030A0"/>
          <w:u w:val="single"/>
        </w:rPr>
      </w:pPr>
    </w:p>
    <w:p w:rsidR="00C100CF" w:rsidRDefault="0033134A" w:rsidP="00FC0BD6">
      <w:pPr>
        <w:jc w:val="center"/>
        <w:rPr>
          <w:b/>
          <w:color w:val="7030A0"/>
          <w:u w:val="single"/>
        </w:rPr>
      </w:pPr>
      <w:r w:rsidRPr="0033134A">
        <w:rPr>
          <w:b/>
          <w:noProof/>
          <w:color w:val="7030A0"/>
          <w:bdr w:val="single" w:sz="4" w:space="0" w:color="auto"/>
          <w:lang w:eastAsia="fr-FR"/>
        </w:rPr>
        <w:drawing>
          <wp:inline distT="0" distB="0" distL="0" distR="0">
            <wp:extent cx="4900339" cy="5191545"/>
            <wp:effectExtent l="19050" t="0" r="0" b="0"/>
            <wp:docPr id="1" name="Image 1" descr="C:\Users\sophie\Pictures\Mes numérisations\2020-02 (févr.)\numérisatio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Pictures\Mes numérisations\2020-02 (févr.)\numérisation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82" cy="51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B3" w:rsidRDefault="005F53B3" w:rsidP="00FC0BD6">
      <w:pPr>
        <w:jc w:val="center"/>
        <w:rPr>
          <w:b/>
          <w:color w:val="7030A0"/>
          <w:u w:val="single"/>
        </w:rPr>
      </w:pPr>
    </w:p>
    <w:p w:rsidR="0033134A" w:rsidRDefault="0033134A" w:rsidP="005F53B3">
      <w:pPr>
        <w:rPr>
          <w:b/>
          <w:color w:val="FF0000"/>
          <w:sz w:val="26"/>
          <w:szCs w:val="26"/>
          <w:u w:val="single"/>
        </w:rPr>
      </w:pPr>
    </w:p>
    <w:p w:rsidR="0033134A" w:rsidRDefault="0033134A" w:rsidP="0033134A">
      <w:pPr>
        <w:pStyle w:val="Default"/>
        <w:jc w:val="both"/>
        <w:rPr>
          <w:rFonts w:asciiTheme="minorHAnsi" w:hAnsiTheme="minorHAnsi"/>
          <w:bCs/>
          <w:sz w:val="22"/>
          <w:szCs w:val="22"/>
        </w:rPr>
      </w:pPr>
      <w:r w:rsidRPr="0033134A">
        <w:rPr>
          <w:rFonts w:asciiTheme="minorHAnsi" w:hAnsiTheme="minorHAnsi"/>
          <w:color w:val="auto"/>
          <w:sz w:val="22"/>
          <w:szCs w:val="22"/>
        </w:rPr>
        <w:t xml:space="preserve">7- </w:t>
      </w:r>
      <w:r w:rsidRPr="0033134A">
        <w:rPr>
          <w:rFonts w:asciiTheme="minorHAnsi" w:hAnsiTheme="minorHAnsi"/>
          <w:b/>
          <w:bCs/>
          <w:sz w:val="22"/>
          <w:szCs w:val="22"/>
          <w:u w:val="single"/>
        </w:rPr>
        <w:t>Justifier</w:t>
      </w:r>
      <w:r w:rsidRPr="0033134A">
        <w:rPr>
          <w:rFonts w:asciiTheme="minorHAnsi" w:hAnsiTheme="minorHAnsi"/>
          <w:bCs/>
          <w:sz w:val="22"/>
          <w:szCs w:val="22"/>
        </w:rPr>
        <w:t xml:space="preserve"> la nécessité de maintenir les PCEA à une température « à cœur » supérieure ou égale à + 63 °C. </w:t>
      </w:r>
    </w:p>
    <w:p w:rsidR="0033134A" w:rsidRPr="0033134A" w:rsidRDefault="0033134A" w:rsidP="0033134A">
      <w:pPr>
        <w:pStyle w:val="Default"/>
        <w:jc w:val="both"/>
        <w:rPr>
          <w:rFonts w:asciiTheme="minorHAnsi" w:hAnsiTheme="minorHAnsi" w:cs="Times New Roman"/>
          <w:sz w:val="22"/>
          <w:szCs w:val="22"/>
        </w:rPr>
      </w:pPr>
    </w:p>
    <w:p w:rsidR="0033134A" w:rsidRDefault="0033134A" w:rsidP="0033134A">
      <w:pPr>
        <w:autoSpaceDE w:val="0"/>
        <w:autoSpaceDN w:val="0"/>
        <w:adjustRightInd w:val="0"/>
        <w:jc w:val="both"/>
        <w:rPr>
          <w:rFonts w:ascii="Comic Sans MS" w:hAnsi="Comic Sans MS" w:cs="Comic Sans MS"/>
          <w:color w:val="FF0000"/>
        </w:rPr>
      </w:pPr>
    </w:p>
    <w:p w:rsidR="00534A9A" w:rsidRPr="0033134A" w:rsidRDefault="00534A9A" w:rsidP="0033134A">
      <w:pPr>
        <w:autoSpaceDE w:val="0"/>
        <w:autoSpaceDN w:val="0"/>
        <w:adjustRightInd w:val="0"/>
        <w:jc w:val="both"/>
        <w:rPr>
          <w:rFonts w:ascii="Comic Sans MS" w:hAnsi="Comic Sans MS" w:cs="Comic Sans MS"/>
          <w:color w:val="FF0000"/>
        </w:rPr>
      </w:pPr>
    </w:p>
    <w:p w:rsidR="0033134A" w:rsidRPr="0033134A" w:rsidRDefault="0033134A" w:rsidP="0033134A">
      <w:r w:rsidRPr="0033134A">
        <w:rPr>
          <w:rFonts w:cs="Times New Roman"/>
          <w:bCs/>
          <w:color w:val="000000"/>
          <w:sz w:val="23"/>
          <w:szCs w:val="23"/>
        </w:rPr>
        <w:t xml:space="preserve">8- </w:t>
      </w:r>
      <w:r w:rsidRPr="0033134A">
        <w:rPr>
          <w:rFonts w:cs="Times New Roman"/>
          <w:b/>
          <w:bCs/>
          <w:color w:val="000000"/>
          <w:sz w:val="23"/>
          <w:szCs w:val="23"/>
          <w:u w:val="single"/>
        </w:rPr>
        <w:t>Relever</w:t>
      </w:r>
      <w:r w:rsidRPr="0033134A">
        <w:rPr>
          <w:rFonts w:cs="Times New Roman"/>
          <w:bCs/>
          <w:color w:val="000000"/>
          <w:sz w:val="23"/>
          <w:szCs w:val="23"/>
        </w:rPr>
        <w:t xml:space="preserve"> les couples temps-température exigés par la réglementation des PCEA en liaison froide destinées à être mangées chaudes.</w:t>
      </w:r>
    </w:p>
    <w:p w:rsidR="0033134A" w:rsidRDefault="0033134A" w:rsidP="005F53B3">
      <w:pPr>
        <w:rPr>
          <w:b/>
          <w:color w:val="FF0000"/>
          <w:sz w:val="26"/>
          <w:szCs w:val="26"/>
          <w:u w:val="single"/>
        </w:rPr>
      </w:pPr>
    </w:p>
    <w:p w:rsidR="0033134A" w:rsidRDefault="0033134A" w:rsidP="00F64BF8">
      <w:pPr>
        <w:jc w:val="center"/>
        <w:rPr>
          <w:b/>
          <w:color w:val="FF0000"/>
          <w:sz w:val="26"/>
          <w:szCs w:val="26"/>
          <w:u w:val="single"/>
        </w:rPr>
      </w:pPr>
      <w:r w:rsidRPr="0033134A">
        <w:rPr>
          <w:b/>
          <w:noProof/>
          <w:color w:val="FF0000"/>
          <w:sz w:val="26"/>
          <w:szCs w:val="26"/>
          <w:lang w:eastAsia="fr-FR"/>
        </w:rPr>
        <w:drawing>
          <wp:inline distT="0" distB="0" distL="0" distR="0">
            <wp:extent cx="6720700" cy="1871330"/>
            <wp:effectExtent l="19050" t="0" r="3950" b="0"/>
            <wp:docPr id="2" name="Image 2" descr="C:\Users\sophie\Pictures\Mes numérisations\2020-02 (févr.)\numérisatio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ie\Pictures\Mes numérisations\2020-02 (févr.)\numérisation0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991" cy="187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4A" w:rsidRDefault="0033134A" w:rsidP="005F53B3">
      <w:pPr>
        <w:rPr>
          <w:b/>
          <w:color w:val="FF0000"/>
          <w:sz w:val="26"/>
          <w:szCs w:val="26"/>
          <w:u w:val="single"/>
        </w:rPr>
      </w:pPr>
    </w:p>
    <w:p w:rsidR="0033134A" w:rsidRPr="0033134A" w:rsidRDefault="0033134A" w:rsidP="0033134A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3134A">
        <w:rPr>
          <w:rFonts w:cs="Times New Roman"/>
          <w:bCs/>
          <w:color w:val="000000"/>
        </w:rPr>
        <w:lastRenderedPageBreak/>
        <w:t xml:space="preserve">9- </w:t>
      </w:r>
      <w:r w:rsidRPr="0033134A">
        <w:rPr>
          <w:rFonts w:cs="Times New Roman"/>
          <w:b/>
          <w:bCs/>
          <w:color w:val="000000"/>
          <w:u w:val="single"/>
        </w:rPr>
        <w:t>Préciser</w:t>
      </w:r>
      <w:r w:rsidRPr="0033134A">
        <w:rPr>
          <w:rFonts w:cs="Times New Roman"/>
          <w:bCs/>
          <w:color w:val="000000"/>
        </w:rPr>
        <w:t xml:space="preserve"> le couple temps-température exigé par la réglementation lors de l’entreposage avant consommation des PCEA destinées à être servies froides. </w:t>
      </w:r>
    </w:p>
    <w:p w:rsidR="0033134A" w:rsidRDefault="0033134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33134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33134A" w:rsidRPr="0033134A" w:rsidRDefault="0033134A" w:rsidP="0033134A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3134A">
        <w:rPr>
          <w:rFonts w:cs="Times New Roman"/>
          <w:bCs/>
          <w:color w:val="000000"/>
        </w:rPr>
        <w:t xml:space="preserve">10-  Quelle est la différence entre la liaison chaude et la liaison froide ? </w:t>
      </w: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FB2081" w:rsidRPr="0033134A" w:rsidRDefault="0033134A" w:rsidP="0033134A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33134A">
        <w:rPr>
          <w:rFonts w:cs="Times New Roman"/>
          <w:bCs/>
          <w:color w:val="000000"/>
        </w:rPr>
        <w:t xml:space="preserve">11- </w:t>
      </w:r>
      <w:r w:rsidRPr="0033134A">
        <w:rPr>
          <w:rFonts w:cs="Times New Roman"/>
          <w:b/>
          <w:bCs/>
          <w:color w:val="000000"/>
          <w:u w:val="single"/>
        </w:rPr>
        <w:t>Justifier</w:t>
      </w:r>
      <w:r w:rsidRPr="0033134A">
        <w:rPr>
          <w:rFonts w:cs="Times New Roman"/>
          <w:bCs/>
          <w:color w:val="000000"/>
        </w:rPr>
        <w:t xml:space="preserve"> le fait que la législation impose une durée courte de passage dans la zone dangereuse (+ 10 °C à + 63 °C). </w:t>
      </w:r>
    </w:p>
    <w:p w:rsidR="00FB2081" w:rsidRDefault="00FB2081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33134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33134A" w:rsidRPr="0033134A" w:rsidRDefault="0033134A" w:rsidP="0033134A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3134A">
        <w:rPr>
          <w:rFonts w:cs="Times New Roman"/>
          <w:bCs/>
          <w:color w:val="000000"/>
        </w:rPr>
        <w:t xml:space="preserve">12-  </w:t>
      </w:r>
      <w:r w:rsidRPr="0033134A">
        <w:rPr>
          <w:rFonts w:cs="Times New Roman"/>
          <w:b/>
          <w:bCs/>
          <w:color w:val="000000"/>
          <w:u w:val="single"/>
        </w:rPr>
        <w:t>Préciser</w:t>
      </w:r>
      <w:r w:rsidRPr="0033134A">
        <w:rPr>
          <w:rFonts w:cs="Times New Roman"/>
          <w:bCs/>
          <w:color w:val="000000"/>
        </w:rPr>
        <w:t xml:space="preserve"> la mention obligatoire que Laura doit faire figurer sur l’étiquette de PCEA. </w:t>
      </w: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33134A" w:rsidRPr="0033134A" w:rsidRDefault="0033134A" w:rsidP="0033134A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 xml:space="preserve">13- </w:t>
      </w:r>
      <w:r w:rsidRPr="0033134A">
        <w:rPr>
          <w:rFonts w:cs="Times New Roman"/>
          <w:bCs/>
          <w:color w:val="000000"/>
        </w:rPr>
        <w:t xml:space="preserve"> Les boulettes ont été</w:t>
      </w:r>
      <w:r w:rsidR="00FB2081">
        <w:rPr>
          <w:rFonts w:cs="Times New Roman"/>
          <w:bCs/>
          <w:color w:val="000000"/>
        </w:rPr>
        <w:t xml:space="preserve"> fabriquées le 25/04/N. Calculer</w:t>
      </w:r>
      <w:r w:rsidRPr="0033134A">
        <w:rPr>
          <w:rFonts w:cs="Times New Roman"/>
          <w:bCs/>
          <w:color w:val="000000"/>
        </w:rPr>
        <w:t xml:space="preserve"> leur date limite de consommation. </w:t>
      </w:r>
    </w:p>
    <w:p w:rsidR="00FB2081" w:rsidRDefault="00FB2081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33134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33134A" w:rsidRPr="0033134A" w:rsidRDefault="0033134A" w:rsidP="0033134A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3134A">
        <w:rPr>
          <w:rFonts w:cs="Times New Roman"/>
          <w:bCs/>
          <w:color w:val="000000"/>
        </w:rPr>
        <w:t>1</w:t>
      </w:r>
      <w:r>
        <w:rPr>
          <w:rFonts w:cs="Times New Roman"/>
          <w:bCs/>
          <w:color w:val="000000"/>
        </w:rPr>
        <w:t>4</w:t>
      </w:r>
      <w:r w:rsidRPr="0033134A">
        <w:rPr>
          <w:rFonts w:cs="Times New Roman"/>
          <w:bCs/>
          <w:color w:val="000000"/>
        </w:rPr>
        <w:t xml:space="preserve">-  </w:t>
      </w:r>
      <w:r w:rsidRPr="0033134A">
        <w:rPr>
          <w:rFonts w:cs="Times New Roman"/>
          <w:b/>
          <w:bCs/>
          <w:color w:val="000000"/>
          <w:u w:val="single"/>
        </w:rPr>
        <w:t>Justifier</w:t>
      </w:r>
      <w:r w:rsidRPr="0033134A">
        <w:rPr>
          <w:rFonts w:cs="Times New Roman"/>
          <w:bCs/>
          <w:color w:val="000000"/>
        </w:rPr>
        <w:t xml:space="preserve"> la nécessité d’étiqueter les PCEA. </w:t>
      </w:r>
    </w:p>
    <w:p w:rsidR="00FB2081" w:rsidRDefault="00FB2081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33134A" w:rsidRDefault="00534A9A" w:rsidP="0033134A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33134A" w:rsidRPr="0033134A" w:rsidRDefault="0033134A" w:rsidP="005F53B3">
      <w:pPr>
        <w:rPr>
          <w:color w:val="FF0000"/>
          <w:u w:val="single"/>
        </w:rPr>
      </w:pPr>
      <w:r w:rsidRPr="0033134A">
        <w:rPr>
          <w:rFonts w:cs="Times New Roman"/>
          <w:bCs/>
          <w:color w:val="000000"/>
        </w:rPr>
        <w:t>1</w:t>
      </w:r>
      <w:r w:rsidR="00FB2081">
        <w:rPr>
          <w:rFonts w:cs="Times New Roman"/>
          <w:bCs/>
          <w:color w:val="000000"/>
        </w:rPr>
        <w:t>5</w:t>
      </w:r>
      <w:r w:rsidRPr="0033134A">
        <w:rPr>
          <w:rFonts w:cs="Times New Roman"/>
          <w:bCs/>
          <w:color w:val="000000"/>
        </w:rPr>
        <w:t xml:space="preserve">- </w:t>
      </w:r>
      <w:r w:rsidRPr="0033134A">
        <w:rPr>
          <w:rFonts w:cs="Times New Roman"/>
          <w:b/>
          <w:bCs/>
          <w:color w:val="000000"/>
          <w:u w:val="single"/>
        </w:rPr>
        <w:t>Proposer</w:t>
      </w:r>
      <w:r w:rsidRPr="0033134A">
        <w:rPr>
          <w:rFonts w:cs="Times New Roman"/>
          <w:bCs/>
          <w:color w:val="000000"/>
        </w:rPr>
        <w:t xml:space="preserve"> un appareil ou un équipement professionnel qui permet de respecter la réglementation dans les situations suivantes.</w:t>
      </w:r>
    </w:p>
    <w:p w:rsidR="0033134A" w:rsidRDefault="00FB2081" w:rsidP="00FB2081">
      <w:pPr>
        <w:jc w:val="center"/>
        <w:rPr>
          <w:b/>
          <w:color w:val="FF0000"/>
          <w:sz w:val="26"/>
          <w:szCs w:val="26"/>
          <w:u w:val="single"/>
        </w:rPr>
      </w:pPr>
      <w:r w:rsidRPr="00FB2081">
        <w:rPr>
          <w:b/>
          <w:noProof/>
          <w:color w:val="FF0000"/>
          <w:sz w:val="26"/>
          <w:szCs w:val="26"/>
          <w:lang w:eastAsia="fr-FR"/>
        </w:rPr>
        <w:drawing>
          <wp:inline distT="0" distB="0" distL="0" distR="0">
            <wp:extent cx="6433008" cy="2519916"/>
            <wp:effectExtent l="19050" t="0" r="5892" b="0"/>
            <wp:docPr id="4" name="Image 15" descr="C:\Users\sophie\Pictures\Mes numérisations\2020-02 (févr.)\numérisatio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phie\Pictures\Mes numérisations\2020-02 (févr.)\numérisation0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153" cy="252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BF8" w:rsidRPr="00F64BF8" w:rsidRDefault="00F64BF8" w:rsidP="00534A9A">
      <w:pPr>
        <w:jc w:val="center"/>
      </w:pPr>
      <w:r w:rsidRPr="00F64BF8">
        <w:lastRenderedPageBreak/>
        <w:t xml:space="preserve">16- </w:t>
      </w:r>
      <w:r w:rsidRPr="00F64BF8">
        <w:rPr>
          <w:b/>
          <w:u w:val="single"/>
        </w:rPr>
        <w:t>Compléter</w:t>
      </w:r>
      <w:r w:rsidRPr="00F64BF8">
        <w:t xml:space="preserve"> le schéma ci-dessous en précisant les couples temps-température exigés par la règlementation.</w:t>
      </w:r>
    </w:p>
    <w:p w:rsidR="00F64BF8" w:rsidRPr="00F64BF8" w:rsidRDefault="00F64BF8" w:rsidP="00F64BF8">
      <w:pPr>
        <w:rPr>
          <w:sz w:val="26"/>
          <w:szCs w:val="26"/>
        </w:rPr>
      </w:pPr>
    </w:p>
    <w:p w:rsidR="00F64BF8" w:rsidRDefault="00F64BF8" w:rsidP="005F53B3">
      <w:pPr>
        <w:rPr>
          <w:b/>
          <w:color w:val="FF0000"/>
          <w:sz w:val="26"/>
          <w:szCs w:val="26"/>
          <w:u w:val="single"/>
        </w:rPr>
      </w:pPr>
      <w:r w:rsidRPr="00F64BF8">
        <w:rPr>
          <w:b/>
          <w:noProof/>
          <w:color w:val="FF0000"/>
          <w:sz w:val="26"/>
          <w:szCs w:val="26"/>
          <w:bdr w:val="single" w:sz="4" w:space="0" w:color="auto"/>
          <w:lang w:eastAsia="fr-FR"/>
        </w:rPr>
        <w:drawing>
          <wp:inline distT="0" distB="0" distL="0" distR="0">
            <wp:extent cx="6517532" cy="8761228"/>
            <wp:effectExtent l="19050" t="0" r="0" b="0"/>
            <wp:docPr id="22" name="Image 22" descr="C:\Users\sophie\Pictures\Mes numérisations\2020-02 (févr.)\numérisatio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phie\Pictures\Mes numérisations\2020-02 (févr.)\numérisation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87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3B3" w:rsidRDefault="005F53B3" w:rsidP="005F53B3">
      <w:pPr>
        <w:rPr>
          <w:b/>
          <w:color w:val="FF0000"/>
          <w:sz w:val="26"/>
          <w:szCs w:val="26"/>
          <w:u w:val="single"/>
        </w:rPr>
      </w:pPr>
      <w:r>
        <w:rPr>
          <w:b/>
          <w:color w:val="FF0000"/>
          <w:sz w:val="26"/>
          <w:szCs w:val="26"/>
          <w:u w:val="single"/>
        </w:rPr>
        <w:lastRenderedPageBreak/>
        <w:t xml:space="preserve">III- </w:t>
      </w:r>
      <w:r w:rsidR="00836C31">
        <w:rPr>
          <w:b/>
          <w:color w:val="FF0000"/>
          <w:sz w:val="26"/>
          <w:szCs w:val="26"/>
          <w:u w:val="single"/>
        </w:rPr>
        <w:t>LE TRAITEMENT DES INVENDUS</w:t>
      </w:r>
    </w:p>
    <w:p w:rsidR="00836C31" w:rsidRPr="00FC0BD6" w:rsidRDefault="00836C31" w:rsidP="00836C31">
      <w:pPr>
        <w:rPr>
          <w:b/>
          <w:color w:val="FF0000"/>
          <w:sz w:val="26"/>
          <w:szCs w:val="26"/>
          <w:u w:val="single"/>
        </w:rPr>
      </w:pPr>
    </w:p>
    <w:p w:rsidR="00A51E4C" w:rsidRDefault="00836C31" w:rsidP="00F64BF8">
      <w:pPr>
        <w:jc w:val="center"/>
        <w:rPr>
          <w:b/>
          <w:color w:val="7030A0"/>
          <w:u w:val="single"/>
        </w:rPr>
      </w:pPr>
      <w:r w:rsidRPr="0094377E">
        <w:rPr>
          <w:b/>
          <w:color w:val="7030A0"/>
          <w:u w:val="single"/>
        </w:rPr>
        <w:t>Document n°</w:t>
      </w:r>
      <w:r w:rsidR="00F64BF8">
        <w:rPr>
          <w:b/>
          <w:color w:val="7030A0"/>
          <w:u w:val="single"/>
        </w:rPr>
        <w:t>6: Les excédents</w:t>
      </w:r>
    </w:p>
    <w:p w:rsidR="00F64BF8" w:rsidRPr="00F64BF8" w:rsidRDefault="00F64BF8" w:rsidP="00F64BF8">
      <w:pPr>
        <w:jc w:val="center"/>
        <w:rPr>
          <w:b/>
          <w:color w:val="7030A0"/>
          <w:u w:val="single"/>
        </w:rPr>
      </w:pPr>
    </w:p>
    <w:p w:rsidR="00A51E4C" w:rsidRDefault="00F64BF8" w:rsidP="00C100CF">
      <w:pPr>
        <w:jc w:val="center"/>
      </w:pPr>
      <w:r w:rsidRPr="00F64BF8">
        <w:rPr>
          <w:noProof/>
          <w:bdr w:val="single" w:sz="4" w:space="0" w:color="auto"/>
          <w:lang w:eastAsia="fr-FR"/>
        </w:rPr>
        <w:drawing>
          <wp:inline distT="0" distB="0" distL="0" distR="0">
            <wp:extent cx="4541348" cy="1371600"/>
            <wp:effectExtent l="19050" t="0" r="0" b="0"/>
            <wp:docPr id="23" name="Image 23" descr="C:\Users\sophie\Pictures\Mes numérisations\2020-02 (févr.)\numérisatio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phie\Pictures\Mes numérisations\2020-02 (févr.)\numérisation00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46" cy="137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547" w:rsidRDefault="00C66547" w:rsidP="00A51E4C">
      <w:pPr>
        <w:jc w:val="both"/>
        <w:rPr>
          <w:rFonts w:cs="Comic Sans MS"/>
        </w:rPr>
      </w:pPr>
    </w:p>
    <w:p w:rsidR="00C66547" w:rsidRDefault="00C66547" w:rsidP="00A51E4C">
      <w:pPr>
        <w:jc w:val="both"/>
        <w:rPr>
          <w:rFonts w:cs="Comic Sans MS"/>
        </w:rPr>
      </w:pPr>
    </w:p>
    <w:p w:rsidR="00C66547" w:rsidRPr="00F64BF8" w:rsidRDefault="00F64BF8" w:rsidP="00A51E4C">
      <w:pPr>
        <w:jc w:val="both"/>
        <w:rPr>
          <w:rFonts w:cs="Comic Sans MS"/>
        </w:rPr>
      </w:pPr>
      <w:r>
        <w:rPr>
          <w:bCs/>
        </w:rPr>
        <w:t>1-</w:t>
      </w:r>
      <w:r w:rsidRPr="00F64BF8">
        <w:rPr>
          <w:bCs/>
        </w:rPr>
        <w:t xml:space="preserve"> </w:t>
      </w:r>
      <w:r w:rsidRPr="00F64BF8">
        <w:rPr>
          <w:rFonts w:cs="Myriad Pro"/>
          <w:b/>
          <w:u w:val="single"/>
        </w:rPr>
        <w:t>Compléter</w:t>
      </w:r>
      <w:r w:rsidRPr="00F64BF8">
        <w:rPr>
          <w:rFonts w:cs="Myriad Pro"/>
        </w:rPr>
        <w:t xml:space="preserve"> le schéma ci-dessous et précisez les caractéristiques des excédents </w:t>
      </w:r>
      <w:r w:rsidRPr="00F64BF8">
        <w:rPr>
          <w:bCs/>
        </w:rPr>
        <w:t>de PCEA qui peuvent être resservis.</w:t>
      </w:r>
    </w:p>
    <w:p w:rsidR="00C66547" w:rsidRDefault="00C66547" w:rsidP="00A51E4C">
      <w:pPr>
        <w:jc w:val="both"/>
        <w:rPr>
          <w:rFonts w:cs="Comic Sans MS"/>
        </w:rPr>
      </w:pPr>
    </w:p>
    <w:p w:rsidR="00CA044B" w:rsidRDefault="00F64BF8" w:rsidP="00534A9A">
      <w:pPr>
        <w:jc w:val="center"/>
        <w:rPr>
          <w:rFonts w:cs="Comic Sans MS"/>
        </w:rPr>
      </w:pPr>
      <w:r>
        <w:rPr>
          <w:rFonts w:cs="Comic Sans MS"/>
          <w:noProof/>
          <w:lang w:eastAsia="fr-FR"/>
        </w:rPr>
        <w:drawing>
          <wp:inline distT="0" distB="0" distL="0" distR="0">
            <wp:extent cx="6517818" cy="3349256"/>
            <wp:effectExtent l="19050" t="0" r="0" b="0"/>
            <wp:docPr id="27" name="Image 27" descr="C:\Users\sophie\Pictures\Mes numérisations\2020-02 (févr.)\numérisatio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phie\Pictures\Mes numérisations\2020-02 (févr.)\numérisation0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3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9A" w:rsidRDefault="00534A9A" w:rsidP="00A51E4C">
      <w:pPr>
        <w:jc w:val="both"/>
        <w:rPr>
          <w:bCs/>
        </w:rPr>
      </w:pPr>
    </w:p>
    <w:p w:rsidR="00C66547" w:rsidRPr="00F64BF8" w:rsidRDefault="00D467D1" w:rsidP="00A51E4C">
      <w:pPr>
        <w:jc w:val="both"/>
        <w:rPr>
          <w:rFonts w:cs="Comic Sans MS"/>
        </w:rPr>
      </w:pPr>
      <w:r>
        <w:rPr>
          <w:bCs/>
        </w:rPr>
        <w:t>2-</w:t>
      </w:r>
      <w:r w:rsidR="00F64BF8" w:rsidRPr="00F64BF8">
        <w:rPr>
          <w:bCs/>
        </w:rPr>
        <w:t xml:space="preserve"> Pour le</w:t>
      </w:r>
      <w:r w:rsidR="00F64BF8">
        <w:rPr>
          <w:bCs/>
        </w:rPr>
        <w:t xml:space="preserve">s situations suivantes, </w:t>
      </w:r>
      <w:r w:rsidR="00F64BF8" w:rsidRPr="00D467D1">
        <w:rPr>
          <w:b/>
          <w:bCs/>
          <w:u w:val="single"/>
        </w:rPr>
        <w:t xml:space="preserve">préciser </w:t>
      </w:r>
      <w:r w:rsidR="00F64BF8" w:rsidRPr="00F64BF8">
        <w:rPr>
          <w:bCs/>
        </w:rPr>
        <w:t>si le plat peut être resservi le lendemain. Justifiez votre réponse.</w:t>
      </w:r>
    </w:p>
    <w:p w:rsidR="00C66547" w:rsidRDefault="00C66547" w:rsidP="00C66547">
      <w:pPr>
        <w:jc w:val="center"/>
        <w:rPr>
          <w:rFonts w:cs="Comic Sans MS"/>
        </w:rPr>
      </w:pPr>
    </w:p>
    <w:p w:rsidR="00D467D1" w:rsidRPr="00534A9A" w:rsidRDefault="00D467D1" w:rsidP="00534A9A">
      <w:pPr>
        <w:jc w:val="center"/>
        <w:rPr>
          <w:rFonts w:cs="Comic Sans MS"/>
        </w:rPr>
      </w:pPr>
      <w:r>
        <w:rPr>
          <w:rFonts w:cs="Comic Sans MS"/>
          <w:noProof/>
          <w:lang w:eastAsia="fr-FR"/>
        </w:rPr>
        <w:drawing>
          <wp:inline distT="0" distB="0" distL="0" distR="0">
            <wp:extent cx="6464202" cy="2594345"/>
            <wp:effectExtent l="19050" t="0" r="0" b="0"/>
            <wp:docPr id="31" name="Image 31" descr="C:\Users\sophie\Pictures\Mes numérisations\2020-02 (févr.)\numérisatio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phie\Pictures\Mes numérisations\2020-02 (févr.)\numérisation0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59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EA" w:rsidRDefault="00EE7760" w:rsidP="00836C31">
      <w:pPr>
        <w:rPr>
          <w:b/>
          <w:color w:val="7030A0"/>
          <w:u w:val="single"/>
        </w:rPr>
      </w:pPr>
      <w:r>
        <w:rPr>
          <w:b/>
          <w:color w:val="FF0000"/>
          <w:sz w:val="26"/>
          <w:szCs w:val="26"/>
          <w:u w:val="single"/>
        </w:rPr>
        <w:lastRenderedPageBreak/>
        <w:t xml:space="preserve">IV- LES </w:t>
      </w:r>
      <w:r w:rsidR="00836C31">
        <w:rPr>
          <w:b/>
          <w:color w:val="FF0000"/>
          <w:sz w:val="26"/>
          <w:szCs w:val="26"/>
          <w:u w:val="single"/>
        </w:rPr>
        <w:t>PLATS TÉMOINS</w:t>
      </w:r>
    </w:p>
    <w:p w:rsidR="00CA044B" w:rsidRDefault="00CA044B" w:rsidP="005262C6">
      <w:pPr>
        <w:jc w:val="center"/>
        <w:rPr>
          <w:b/>
          <w:color w:val="7030A0"/>
          <w:u w:val="single"/>
        </w:rPr>
      </w:pPr>
    </w:p>
    <w:p w:rsidR="00CA044B" w:rsidRDefault="00CA044B" w:rsidP="005262C6">
      <w:pPr>
        <w:jc w:val="center"/>
        <w:rPr>
          <w:b/>
          <w:color w:val="7030A0"/>
          <w:u w:val="single"/>
        </w:rPr>
      </w:pPr>
    </w:p>
    <w:p w:rsidR="00836C31" w:rsidRDefault="00836C31" w:rsidP="00836C31">
      <w:pPr>
        <w:jc w:val="center"/>
        <w:rPr>
          <w:b/>
          <w:color w:val="7030A0"/>
          <w:u w:val="single"/>
        </w:rPr>
      </w:pPr>
      <w:r w:rsidRPr="0094377E">
        <w:rPr>
          <w:b/>
          <w:color w:val="7030A0"/>
          <w:u w:val="single"/>
        </w:rPr>
        <w:t>Document n°</w:t>
      </w:r>
      <w:r>
        <w:rPr>
          <w:b/>
          <w:color w:val="7030A0"/>
          <w:u w:val="single"/>
        </w:rPr>
        <w:t>7: L’obligation règlementaire</w:t>
      </w:r>
    </w:p>
    <w:p w:rsidR="00C83823" w:rsidRDefault="00C83823" w:rsidP="00836C31">
      <w:pPr>
        <w:jc w:val="center"/>
        <w:rPr>
          <w:b/>
          <w:color w:val="7030A0"/>
          <w:u w:val="single"/>
        </w:rPr>
      </w:pPr>
    </w:p>
    <w:p w:rsidR="00836C31" w:rsidRDefault="00C83823" w:rsidP="00836C31">
      <w:pPr>
        <w:jc w:val="center"/>
        <w:rPr>
          <w:b/>
          <w:color w:val="7030A0"/>
          <w:u w:val="single"/>
        </w:rPr>
      </w:pPr>
      <w:r w:rsidRPr="00C83823">
        <w:rPr>
          <w:b/>
          <w:noProof/>
          <w:color w:val="7030A0"/>
          <w:bdr w:val="single" w:sz="4" w:space="0" w:color="auto"/>
          <w:lang w:eastAsia="fr-FR"/>
        </w:rPr>
        <w:drawing>
          <wp:inline distT="0" distB="0" distL="0" distR="0">
            <wp:extent cx="6467753" cy="2626242"/>
            <wp:effectExtent l="19050" t="0" r="9247" b="0"/>
            <wp:docPr id="40" name="Image 40" descr="C:\Users\sophie\Pictures\Mes numérisations\2020-02 (févr.)\numérisatio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phie\Pictures\Mes numérisations\2020-02 (févr.)\numérisation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93" cy="26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4B" w:rsidRDefault="00CA044B" w:rsidP="005262C6">
      <w:pPr>
        <w:jc w:val="center"/>
        <w:rPr>
          <w:b/>
          <w:color w:val="7030A0"/>
          <w:u w:val="single"/>
        </w:rPr>
      </w:pPr>
    </w:p>
    <w:p w:rsidR="00836C31" w:rsidRDefault="00836C31" w:rsidP="00836C31">
      <w:pPr>
        <w:jc w:val="center"/>
        <w:rPr>
          <w:b/>
          <w:color w:val="7030A0"/>
          <w:u w:val="single"/>
        </w:rPr>
      </w:pPr>
      <w:r w:rsidRPr="0094377E">
        <w:rPr>
          <w:b/>
          <w:color w:val="7030A0"/>
          <w:u w:val="single"/>
        </w:rPr>
        <w:t>Document n°</w:t>
      </w:r>
      <w:r>
        <w:rPr>
          <w:b/>
          <w:color w:val="7030A0"/>
          <w:u w:val="single"/>
        </w:rPr>
        <w:t>8 : Le mode de prélèvement</w:t>
      </w:r>
    </w:p>
    <w:p w:rsidR="00C83823" w:rsidRDefault="00C83823" w:rsidP="00836C31">
      <w:pPr>
        <w:jc w:val="center"/>
        <w:rPr>
          <w:b/>
          <w:color w:val="7030A0"/>
          <w:u w:val="single"/>
        </w:rPr>
      </w:pPr>
    </w:p>
    <w:p w:rsidR="004D122D" w:rsidRDefault="00C83823" w:rsidP="00C83823">
      <w:pPr>
        <w:jc w:val="center"/>
        <w:rPr>
          <w:color w:val="FF0000"/>
        </w:rPr>
      </w:pPr>
      <w:r w:rsidRPr="00C83823">
        <w:rPr>
          <w:noProof/>
          <w:color w:val="FF0000"/>
          <w:bdr w:val="single" w:sz="4" w:space="0" w:color="auto"/>
          <w:lang w:eastAsia="fr-FR"/>
        </w:rPr>
        <w:drawing>
          <wp:inline distT="0" distB="0" distL="0" distR="0">
            <wp:extent cx="6903886" cy="2094614"/>
            <wp:effectExtent l="19050" t="0" r="0" b="0"/>
            <wp:docPr id="39" name="Image 39" descr="C:\Users\sophie\Pictures\Mes numérisations\2020-02 (févr.)\numérisatio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phie\Pictures\Mes numérisations\2020-02 (févr.)\numérisation00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045" cy="209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C6" w:rsidRPr="004D122D" w:rsidRDefault="005262C6" w:rsidP="007843B5">
      <w:pPr>
        <w:jc w:val="center"/>
        <w:rPr>
          <w:color w:val="FF0000"/>
        </w:rPr>
      </w:pPr>
    </w:p>
    <w:p w:rsidR="001C54C1" w:rsidRDefault="001C54C1" w:rsidP="001C54C1">
      <w:pPr>
        <w:rPr>
          <w:b/>
          <w:color w:val="FF0000"/>
          <w:sz w:val="26"/>
          <w:szCs w:val="26"/>
          <w:u w:val="single"/>
        </w:rPr>
      </w:pPr>
    </w:p>
    <w:p w:rsidR="00D467D1" w:rsidRPr="00D467D1" w:rsidRDefault="00D467D1" w:rsidP="00D467D1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 xml:space="preserve">1- </w:t>
      </w:r>
      <w:r w:rsidRPr="00D467D1">
        <w:rPr>
          <w:rFonts w:cs="Times New Roman"/>
          <w:b/>
          <w:bCs/>
          <w:color w:val="000000"/>
          <w:u w:val="single"/>
        </w:rPr>
        <w:t>Définir</w:t>
      </w:r>
      <w:r w:rsidRPr="00D467D1">
        <w:rPr>
          <w:rFonts w:cs="Times New Roman"/>
          <w:bCs/>
          <w:color w:val="000000"/>
        </w:rPr>
        <w:t xml:space="preserve"> un plat témoin. </w:t>
      </w:r>
    </w:p>
    <w:p w:rsidR="00D467D1" w:rsidRDefault="00D467D1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Default="00534A9A" w:rsidP="00D467D1">
      <w:pPr>
        <w:autoSpaceDE w:val="0"/>
        <w:autoSpaceDN w:val="0"/>
        <w:adjustRightInd w:val="0"/>
        <w:jc w:val="both"/>
        <w:rPr>
          <w:rFonts w:cs="Comic Sans MS"/>
          <w:color w:val="FF0000"/>
        </w:rPr>
      </w:pPr>
    </w:p>
    <w:p w:rsidR="00534A9A" w:rsidRPr="00D467D1" w:rsidRDefault="00534A9A" w:rsidP="00D467D1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</w:p>
    <w:p w:rsidR="00D467D1" w:rsidRPr="00D467D1" w:rsidRDefault="00D467D1" w:rsidP="00D467D1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bCs/>
          <w:color w:val="000000"/>
        </w:rPr>
        <w:t xml:space="preserve">2- </w:t>
      </w:r>
      <w:r w:rsidRPr="00D467D1">
        <w:rPr>
          <w:rFonts w:cs="Times New Roman"/>
          <w:b/>
          <w:bCs/>
          <w:color w:val="000000"/>
          <w:u w:val="single"/>
        </w:rPr>
        <w:t>Citer</w:t>
      </w:r>
      <w:r w:rsidRPr="00D467D1">
        <w:rPr>
          <w:rFonts w:cs="Times New Roman"/>
          <w:bCs/>
          <w:color w:val="000000"/>
        </w:rPr>
        <w:t xml:space="preserve"> son rôle. </w:t>
      </w:r>
    </w:p>
    <w:p w:rsidR="00534A9A" w:rsidRDefault="00534A9A" w:rsidP="00D467D1">
      <w:pPr>
        <w:rPr>
          <w:rFonts w:cs="Comic Sans MS"/>
          <w:color w:val="FF0000"/>
        </w:rPr>
      </w:pPr>
    </w:p>
    <w:p w:rsidR="00534A9A" w:rsidRDefault="00534A9A" w:rsidP="00D467D1">
      <w:pPr>
        <w:rPr>
          <w:rFonts w:cs="Comic Sans MS"/>
          <w:color w:val="FF0000"/>
        </w:rPr>
      </w:pPr>
    </w:p>
    <w:p w:rsidR="00534A9A" w:rsidRDefault="00534A9A" w:rsidP="00D467D1">
      <w:pPr>
        <w:rPr>
          <w:rFonts w:cs="Comic Sans MS"/>
          <w:color w:val="FF0000"/>
        </w:rPr>
      </w:pPr>
    </w:p>
    <w:p w:rsidR="00534A9A" w:rsidRDefault="00534A9A" w:rsidP="00D467D1">
      <w:pPr>
        <w:rPr>
          <w:rFonts w:cs="Comic Sans MS"/>
          <w:color w:val="FF0000"/>
        </w:rPr>
      </w:pPr>
    </w:p>
    <w:p w:rsidR="00534A9A" w:rsidRDefault="00534A9A" w:rsidP="00D467D1">
      <w:pPr>
        <w:rPr>
          <w:rFonts w:cs="Comic Sans MS"/>
          <w:color w:val="FF0000"/>
        </w:rPr>
      </w:pPr>
    </w:p>
    <w:p w:rsidR="00534A9A" w:rsidRDefault="00534A9A" w:rsidP="00D467D1">
      <w:pPr>
        <w:rPr>
          <w:rFonts w:cs="Comic Sans MS"/>
          <w:color w:val="FF0000"/>
        </w:rPr>
      </w:pPr>
    </w:p>
    <w:p w:rsidR="00534A9A" w:rsidRDefault="00534A9A" w:rsidP="00D467D1">
      <w:pPr>
        <w:rPr>
          <w:rFonts w:cs="Comic Sans MS"/>
          <w:color w:val="FF0000"/>
        </w:rPr>
      </w:pPr>
    </w:p>
    <w:p w:rsidR="00F508E6" w:rsidRPr="00D467D1" w:rsidRDefault="00D467D1" w:rsidP="00D467D1">
      <w:pPr>
        <w:rPr>
          <w:color w:val="FF0000"/>
          <w:u w:val="single"/>
        </w:rPr>
      </w:pPr>
      <w:r>
        <w:rPr>
          <w:rFonts w:cs="Times New Roman"/>
          <w:bCs/>
          <w:color w:val="000000"/>
        </w:rPr>
        <w:t>3</w:t>
      </w:r>
      <w:r w:rsidRPr="00D467D1">
        <w:rPr>
          <w:rFonts w:cs="Times New Roman"/>
          <w:b/>
          <w:bCs/>
          <w:color w:val="000000"/>
          <w:u w:val="single"/>
        </w:rPr>
        <w:t>- Décrire</w:t>
      </w:r>
      <w:r w:rsidRPr="00D467D1">
        <w:rPr>
          <w:rFonts w:cs="Times New Roman"/>
          <w:bCs/>
          <w:color w:val="000000"/>
        </w:rPr>
        <w:t xml:space="preserve"> le mode opératoire de prélèvement de plats témoins.</w:t>
      </w:r>
    </w:p>
    <w:p w:rsidR="001C54C1" w:rsidRDefault="001C54C1" w:rsidP="00C142C1">
      <w:pPr>
        <w:jc w:val="center"/>
      </w:pPr>
    </w:p>
    <w:p w:rsidR="00211A9E" w:rsidRDefault="00D467D1" w:rsidP="004D122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643754" cy="3625703"/>
            <wp:effectExtent l="19050" t="0" r="4696" b="0"/>
            <wp:docPr id="35" name="Image 35" descr="C:\Users\sophie\Pictures\Mes numérisations\2020-02 (févr.)\numérisatio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phie\Pictures\Mes numérisations\2020-02 (févr.)\numérisation00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62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E6" w:rsidRDefault="00F508E6" w:rsidP="00696477">
      <w:pPr>
        <w:rPr>
          <w:b/>
          <w:color w:val="FF0000"/>
          <w:sz w:val="26"/>
          <w:szCs w:val="26"/>
          <w:u w:val="single"/>
        </w:rPr>
      </w:pPr>
    </w:p>
    <w:p w:rsidR="00F508E6" w:rsidRDefault="00F508E6" w:rsidP="00696477">
      <w:pPr>
        <w:rPr>
          <w:color w:val="FF0000"/>
        </w:rPr>
      </w:pPr>
    </w:p>
    <w:p w:rsidR="00C83823" w:rsidRPr="00C83823" w:rsidRDefault="00C83823" w:rsidP="00C83823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 w:rsidRPr="00C83823">
        <w:rPr>
          <w:rFonts w:cs="Times New Roman"/>
          <w:bCs/>
          <w:color w:val="000000"/>
        </w:rPr>
        <w:t xml:space="preserve">4- </w:t>
      </w:r>
      <w:r w:rsidRPr="00C83823">
        <w:rPr>
          <w:rFonts w:cs="Times New Roman"/>
          <w:b/>
          <w:bCs/>
          <w:color w:val="000000"/>
          <w:u w:val="single"/>
        </w:rPr>
        <w:t>Souligner</w:t>
      </w:r>
      <w:r w:rsidRPr="00C83823">
        <w:rPr>
          <w:rFonts w:cs="Times New Roman"/>
          <w:bCs/>
          <w:color w:val="000000"/>
        </w:rPr>
        <w:t xml:space="preserve">, dans le document 8, les particularités des contenants. </w:t>
      </w:r>
    </w:p>
    <w:p w:rsidR="00C83823" w:rsidRPr="00C83823" w:rsidRDefault="00C83823" w:rsidP="00C83823">
      <w:pPr>
        <w:autoSpaceDE w:val="0"/>
        <w:autoSpaceDN w:val="0"/>
        <w:adjustRightInd w:val="0"/>
        <w:jc w:val="both"/>
        <w:rPr>
          <w:rFonts w:cs="Times New Roman"/>
          <w:color w:val="000000"/>
        </w:rPr>
      </w:pPr>
    </w:p>
    <w:p w:rsidR="00F508E6" w:rsidRPr="00C83823" w:rsidRDefault="00F508E6" w:rsidP="00696477">
      <w:pPr>
        <w:rPr>
          <w:color w:val="FF0000"/>
        </w:rPr>
      </w:pPr>
    </w:p>
    <w:p w:rsidR="00F508E6" w:rsidRDefault="00F508E6" w:rsidP="00696477">
      <w:pPr>
        <w:rPr>
          <w:color w:val="FF0000"/>
        </w:rPr>
      </w:pPr>
    </w:p>
    <w:p w:rsidR="00F508E6" w:rsidRDefault="00F508E6" w:rsidP="00696477">
      <w:pPr>
        <w:rPr>
          <w:color w:val="FF0000"/>
        </w:rPr>
      </w:pPr>
    </w:p>
    <w:p w:rsidR="00F508E6" w:rsidRPr="00F508E6" w:rsidRDefault="00F508E6" w:rsidP="00696477">
      <w:pPr>
        <w:rPr>
          <w:color w:val="FF0000"/>
        </w:rPr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204E44">
      <w:pPr>
        <w:tabs>
          <w:tab w:val="left" w:pos="2127"/>
        </w:tabs>
        <w:jc w:val="center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534A9A" w:rsidRDefault="00534A9A" w:rsidP="00F508E6">
      <w:pPr>
        <w:tabs>
          <w:tab w:val="left" w:pos="2127"/>
        </w:tabs>
        <w:jc w:val="both"/>
      </w:pPr>
    </w:p>
    <w:p w:rsidR="00204E44" w:rsidRDefault="00204E44" w:rsidP="00F508E6">
      <w:pPr>
        <w:tabs>
          <w:tab w:val="left" w:pos="2127"/>
        </w:tabs>
        <w:jc w:val="both"/>
      </w:pPr>
    </w:p>
    <w:p w:rsidR="001B4CB2" w:rsidRDefault="001B4CB2" w:rsidP="00F508E6">
      <w:pPr>
        <w:tabs>
          <w:tab w:val="left" w:pos="2127"/>
        </w:tabs>
        <w:jc w:val="both"/>
      </w:pPr>
    </w:p>
    <w:p w:rsidR="00363A31" w:rsidRPr="00363A31" w:rsidRDefault="00363A31" w:rsidP="00363A3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jc w:val="center"/>
        <w:rPr>
          <w:rFonts w:cs="Times New Roman"/>
          <w:b/>
          <w:color w:val="FF0000"/>
          <w:sz w:val="28"/>
          <w:szCs w:val="28"/>
        </w:rPr>
      </w:pPr>
      <w:r w:rsidRPr="00363A31">
        <w:rPr>
          <w:rFonts w:cs="Times New Roman"/>
          <w:b/>
          <w:color w:val="FF0000"/>
          <w:sz w:val="28"/>
          <w:szCs w:val="28"/>
        </w:rPr>
        <w:lastRenderedPageBreak/>
        <w:t>SYNTHESE</w:t>
      </w:r>
    </w:p>
    <w:p w:rsidR="00363A31" w:rsidRPr="00CF7023" w:rsidRDefault="00C83823" w:rsidP="00C83823">
      <w:pPr>
        <w:autoSpaceDE w:val="0"/>
        <w:autoSpaceDN w:val="0"/>
        <w:adjustRightInd w:val="0"/>
        <w:rPr>
          <w:rFonts w:cs="Times New Roman"/>
          <w:b/>
          <w:color w:val="FF0000"/>
        </w:rPr>
      </w:pPr>
      <w:r>
        <w:rPr>
          <w:rFonts w:cs="Times New Roman"/>
          <w:b/>
          <w:noProof/>
          <w:color w:val="FF0000"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1041239</wp:posOffset>
            </wp:positionH>
            <wp:positionV relativeFrom="paragraph">
              <wp:posOffset>113103</wp:posOffset>
            </wp:positionV>
            <wp:extent cx="5292149" cy="8654902"/>
            <wp:effectExtent l="19050" t="0" r="3751" b="0"/>
            <wp:wrapNone/>
            <wp:docPr id="41" name="Image 41" descr="C:\Users\sophie\Pictures\Mes numérisations\2020-02 (févr.)\numérisatio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phie\Pictures\Mes numérisations\2020-02 (févr.)\numérisation00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49" cy="865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FF0000"/>
        </w:rPr>
        <w:br w:type="textWrapping" w:clear="all"/>
      </w:r>
    </w:p>
    <w:sectPr w:rsidR="00363A31" w:rsidRPr="00CF7023" w:rsidSect="00FB381F">
      <w:headerReference w:type="default" r:id="rId28"/>
      <w:footerReference w:type="default" r:id="rId2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3CD" w:rsidRDefault="005C03CD" w:rsidP="00FB381F">
      <w:r>
        <w:separator/>
      </w:r>
    </w:p>
  </w:endnote>
  <w:endnote w:type="continuationSeparator" w:id="0">
    <w:p w:rsidR="005C03CD" w:rsidRDefault="005C03CD" w:rsidP="00FB3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7827"/>
      <w:docPartObj>
        <w:docPartGallery w:val="Page Numbers (Bottom of Page)"/>
        <w:docPartUnique/>
      </w:docPartObj>
    </w:sdtPr>
    <w:sdtContent>
      <w:p w:rsidR="00BF153A" w:rsidRDefault="008F3491">
        <w:pPr>
          <w:pStyle w:val="Pieddepage"/>
          <w:jc w:val="center"/>
        </w:pPr>
        <w:fldSimple w:instr=" PAGE   \* MERGEFORMAT ">
          <w:r w:rsidR="00E57A3F">
            <w:rPr>
              <w:noProof/>
            </w:rPr>
            <w:t>1</w:t>
          </w:r>
        </w:fldSimple>
      </w:p>
    </w:sdtContent>
  </w:sdt>
  <w:p w:rsidR="00BF153A" w:rsidRDefault="00BF15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3CD" w:rsidRDefault="005C03CD" w:rsidP="00FB381F">
      <w:r>
        <w:separator/>
      </w:r>
    </w:p>
  </w:footnote>
  <w:footnote w:type="continuationSeparator" w:id="0">
    <w:p w:rsidR="005C03CD" w:rsidRDefault="005C03CD" w:rsidP="00FB38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53A" w:rsidRDefault="00BF153A" w:rsidP="00FB381F">
    <w:pPr>
      <w:pStyle w:val="En-tte"/>
      <w:tabs>
        <w:tab w:val="clear" w:pos="9072"/>
        <w:tab w:val="right" w:pos="10773"/>
      </w:tabs>
    </w:pPr>
    <w:r>
      <w:t>1</w:t>
    </w:r>
    <w:r w:rsidRPr="00FB381F">
      <w:rPr>
        <w:vertAlign w:val="superscript"/>
      </w:rPr>
      <w:t>ère</w:t>
    </w:r>
    <w:r>
      <w:t xml:space="preserve"> BAC PRO</w:t>
    </w:r>
    <w:r>
      <w:tab/>
    </w:r>
    <w:r>
      <w:tab/>
      <w:t>Sciences Appliquées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D79DB"/>
    <w:multiLevelType w:val="hybridMultilevel"/>
    <w:tmpl w:val="93E095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81F"/>
    <w:rsid w:val="000562B8"/>
    <w:rsid w:val="000F3721"/>
    <w:rsid w:val="000F6BB4"/>
    <w:rsid w:val="00121C43"/>
    <w:rsid w:val="00144B93"/>
    <w:rsid w:val="001614C8"/>
    <w:rsid w:val="00190FE2"/>
    <w:rsid w:val="001B4CB2"/>
    <w:rsid w:val="001C54C1"/>
    <w:rsid w:val="001C7C50"/>
    <w:rsid w:val="001D3A9C"/>
    <w:rsid w:val="00204E44"/>
    <w:rsid w:val="00211A9E"/>
    <w:rsid w:val="002E2BEB"/>
    <w:rsid w:val="002E6E8C"/>
    <w:rsid w:val="0030401F"/>
    <w:rsid w:val="0033134A"/>
    <w:rsid w:val="00363A31"/>
    <w:rsid w:val="00364B9E"/>
    <w:rsid w:val="003B6550"/>
    <w:rsid w:val="003F0170"/>
    <w:rsid w:val="00422D7C"/>
    <w:rsid w:val="0042433D"/>
    <w:rsid w:val="00460403"/>
    <w:rsid w:val="00467D03"/>
    <w:rsid w:val="00481A7A"/>
    <w:rsid w:val="004D0216"/>
    <w:rsid w:val="004D122D"/>
    <w:rsid w:val="00511062"/>
    <w:rsid w:val="005262C6"/>
    <w:rsid w:val="00534A9A"/>
    <w:rsid w:val="00553EE6"/>
    <w:rsid w:val="00592F3A"/>
    <w:rsid w:val="005A1B60"/>
    <w:rsid w:val="005C03CD"/>
    <w:rsid w:val="005C1D90"/>
    <w:rsid w:val="005F53B3"/>
    <w:rsid w:val="0066620B"/>
    <w:rsid w:val="00696477"/>
    <w:rsid w:val="006D00B5"/>
    <w:rsid w:val="006E4D8E"/>
    <w:rsid w:val="0070206F"/>
    <w:rsid w:val="0073193E"/>
    <w:rsid w:val="007843B5"/>
    <w:rsid w:val="00792C85"/>
    <w:rsid w:val="00794D8B"/>
    <w:rsid w:val="007C7648"/>
    <w:rsid w:val="00836C31"/>
    <w:rsid w:val="00863A75"/>
    <w:rsid w:val="008E06BE"/>
    <w:rsid w:val="008F3491"/>
    <w:rsid w:val="00917698"/>
    <w:rsid w:val="0094377E"/>
    <w:rsid w:val="009C4219"/>
    <w:rsid w:val="00A064AE"/>
    <w:rsid w:val="00A41E45"/>
    <w:rsid w:val="00A51E4C"/>
    <w:rsid w:val="00A816D8"/>
    <w:rsid w:val="00AB1B87"/>
    <w:rsid w:val="00B00D67"/>
    <w:rsid w:val="00B27C92"/>
    <w:rsid w:val="00B55A42"/>
    <w:rsid w:val="00BA4FBD"/>
    <w:rsid w:val="00BE5617"/>
    <w:rsid w:val="00BF153A"/>
    <w:rsid w:val="00C100CF"/>
    <w:rsid w:val="00C142C1"/>
    <w:rsid w:val="00C1605D"/>
    <w:rsid w:val="00C5500F"/>
    <w:rsid w:val="00C66547"/>
    <w:rsid w:val="00C757F3"/>
    <w:rsid w:val="00C83823"/>
    <w:rsid w:val="00CA044B"/>
    <w:rsid w:val="00CD6659"/>
    <w:rsid w:val="00CF3B9E"/>
    <w:rsid w:val="00CF7023"/>
    <w:rsid w:val="00D030EA"/>
    <w:rsid w:val="00D467D1"/>
    <w:rsid w:val="00D51864"/>
    <w:rsid w:val="00D84C9A"/>
    <w:rsid w:val="00D85597"/>
    <w:rsid w:val="00DB1FFF"/>
    <w:rsid w:val="00DB5553"/>
    <w:rsid w:val="00DC4202"/>
    <w:rsid w:val="00E57A3F"/>
    <w:rsid w:val="00EE7760"/>
    <w:rsid w:val="00F508E6"/>
    <w:rsid w:val="00F64BF8"/>
    <w:rsid w:val="00FA215C"/>
    <w:rsid w:val="00FA2526"/>
    <w:rsid w:val="00FB2081"/>
    <w:rsid w:val="00FB381F"/>
    <w:rsid w:val="00FC0BD6"/>
    <w:rsid w:val="00FC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5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8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381F"/>
  </w:style>
  <w:style w:type="paragraph" w:styleId="Pieddepage">
    <w:name w:val="footer"/>
    <w:basedOn w:val="Normal"/>
    <w:link w:val="PieddepageCar"/>
    <w:uiPriority w:val="99"/>
    <w:unhideWhenUsed/>
    <w:rsid w:val="00FB38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381F"/>
  </w:style>
  <w:style w:type="paragraph" w:styleId="Textedebulles">
    <w:name w:val="Balloon Text"/>
    <w:basedOn w:val="Normal"/>
    <w:link w:val="TextedebullesCar"/>
    <w:uiPriority w:val="99"/>
    <w:semiHidden/>
    <w:unhideWhenUsed/>
    <w:rsid w:val="00FB381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8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3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3A9C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3A3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B20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8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884EB3"/>
    <w:rsid w:val="003259A8"/>
    <w:rsid w:val="0088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9C0403038B44C31BAD2C4D753E92FF0">
    <w:name w:val="39C0403038B44C31BAD2C4D753E92FF0"/>
    <w:rsid w:val="00884EB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74D2C-DCA4-4A4C-8590-E268C19F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574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SPRINTER</cp:lastModifiedBy>
  <cp:revision>2</cp:revision>
  <dcterms:created xsi:type="dcterms:W3CDTF">2020-03-30T13:38:00Z</dcterms:created>
  <dcterms:modified xsi:type="dcterms:W3CDTF">2020-03-30T13:38:00Z</dcterms:modified>
</cp:coreProperties>
</file>