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63A" w:rsidRDefault="0007005A" w:rsidP="0007005A">
      <w:pPr>
        <w:jc w:val="center"/>
      </w:pPr>
      <w:r>
        <w:t>Lundi 11 mai Français</w:t>
      </w:r>
    </w:p>
    <w:p w:rsidR="0007005A" w:rsidRDefault="0007005A" w:rsidP="0007005A">
      <w:pPr>
        <w:jc w:val="center"/>
      </w:pPr>
      <w:r>
        <w:t>Bac blanc OE1 : Identité et diversité</w:t>
      </w:r>
    </w:p>
    <w:p w:rsidR="0007005A" w:rsidRDefault="0007005A" w:rsidP="0007005A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56356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 1 bac blanc t p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335524" cy="7333488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_07_15_scan062739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524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79" w:rsidRDefault="00626379" w:rsidP="0007005A">
      <w:pPr>
        <w:jc w:val="center"/>
      </w:pPr>
      <w:r>
        <w:t xml:space="preserve">Vous pouvez écouter cette chanson ici : </w:t>
      </w:r>
      <w:hyperlink r:id="rId7" w:history="1">
        <w:r>
          <w:rPr>
            <w:rStyle w:val="Lienhypertexte"/>
          </w:rPr>
          <w:t>https://www.youtube.com/watch?v=blgoeB2ZMEQ</w:t>
        </w:r>
      </w:hyperlink>
    </w:p>
    <w:p w:rsidR="00626379" w:rsidRDefault="00626379" w:rsidP="0007005A">
      <w:pPr>
        <w:jc w:val="center"/>
      </w:pPr>
    </w:p>
    <w:p w:rsidR="0076385E" w:rsidRDefault="0076385E" w:rsidP="0007005A">
      <w:pPr>
        <w:jc w:val="center"/>
      </w:pPr>
    </w:p>
    <w:p w:rsidR="00626379" w:rsidRDefault="00626379" w:rsidP="0007005A">
      <w:pPr>
        <w:jc w:val="center"/>
      </w:pPr>
    </w:p>
    <w:p w:rsidR="0076385E" w:rsidRDefault="0076385E" w:rsidP="0007005A">
      <w:pPr>
        <w:jc w:val="center"/>
      </w:pPr>
    </w:p>
    <w:p w:rsidR="0076385E" w:rsidRDefault="0076385E" w:rsidP="0007005A">
      <w:pPr>
        <w:jc w:val="center"/>
      </w:pPr>
    </w:p>
    <w:p w:rsidR="0076385E" w:rsidRDefault="0076385E" w:rsidP="0007005A">
      <w:pPr>
        <w:jc w:val="center"/>
      </w:pPr>
    </w:p>
    <w:p w:rsidR="00626379" w:rsidRDefault="00626379" w:rsidP="0007005A">
      <w:pPr>
        <w:jc w:val="center"/>
      </w:pPr>
    </w:p>
    <w:p w:rsidR="00626379" w:rsidRDefault="00626379" w:rsidP="0007005A">
      <w:pPr>
        <w:jc w:val="center"/>
      </w:pPr>
      <w:r>
        <w:lastRenderedPageBreak/>
        <w:t>Document iconographique :</w:t>
      </w:r>
      <w:r w:rsidR="0076385E">
        <w:t xml:space="preserve"> </w:t>
      </w:r>
      <w:r>
        <w:t>Vincent Van Gogh, campement de gitans, 1888</w:t>
      </w:r>
    </w:p>
    <w:p w:rsidR="00626379" w:rsidRDefault="00626379" w:rsidP="0007005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50520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ncent_van_Gogh_-_Les_roulottes,_campement_de_bohémie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27" w:rsidRDefault="00A43427" w:rsidP="0007005A">
      <w:pPr>
        <w:jc w:val="center"/>
      </w:pPr>
    </w:p>
    <w:p w:rsidR="00A43427" w:rsidRPr="00A43427" w:rsidRDefault="00A43427" w:rsidP="00A434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7030A0"/>
        </w:rPr>
      </w:pPr>
      <w:r w:rsidRPr="00A43427">
        <w:rPr>
          <w:b/>
          <w:color w:val="7030A0"/>
        </w:rPr>
        <w:t>Evaluation des compétences de lecture</w:t>
      </w:r>
    </w:p>
    <w:p w:rsidR="00A43427" w:rsidRDefault="00A43427" w:rsidP="00A43427">
      <w:pPr>
        <w:pStyle w:val="Paragraphedeliste"/>
        <w:numPr>
          <w:ilvl w:val="0"/>
          <w:numId w:val="1"/>
        </w:numPr>
        <w:jc w:val="both"/>
        <w:rPr>
          <w:color w:val="7030A0"/>
        </w:rPr>
      </w:pPr>
      <w:r>
        <w:rPr>
          <w:color w:val="7030A0"/>
        </w:rPr>
        <w:t>Présentez en 3 à 6 lignes les textes et le document iconographique en précisant leur unité thématique et ne montrant leurs différences.</w:t>
      </w:r>
    </w:p>
    <w:p w:rsidR="00A43427" w:rsidRDefault="00A43427" w:rsidP="00A43427">
      <w:pPr>
        <w:pStyle w:val="Paragraphedeliste"/>
        <w:numPr>
          <w:ilvl w:val="0"/>
          <w:numId w:val="1"/>
        </w:numPr>
        <w:jc w:val="both"/>
        <w:rPr>
          <w:color w:val="7030A0"/>
        </w:rPr>
      </w:pPr>
      <w:r>
        <w:rPr>
          <w:color w:val="7030A0"/>
        </w:rPr>
        <w:t>Dans le texte 1, comment les Gitans sont-ils perçus par le voisinage ? Pour quelles raisons ?</w:t>
      </w:r>
    </w:p>
    <w:p w:rsidR="00A43427" w:rsidRDefault="00A43427" w:rsidP="00A43427">
      <w:pPr>
        <w:pStyle w:val="Paragraphedeliste"/>
        <w:numPr>
          <w:ilvl w:val="0"/>
          <w:numId w:val="1"/>
        </w:numPr>
        <w:jc w:val="both"/>
        <w:rPr>
          <w:color w:val="7030A0"/>
        </w:rPr>
      </w:pPr>
      <w:r>
        <w:rPr>
          <w:color w:val="7030A0"/>
        </w:rPr>
        <w:t>Dans le texte 2 et le document iconographique, l’opinion exprimée sur les Gitans est-elle la même ? Justifiez votre réponse en analysant chaque document (procédés d’écriture, vocabulaire, construction de l’image, choix des couleurs…)</w:t>
      </w:r>
    </w:p>
    <w:p w:rsidR="00A43427" w:rsidRPr="00A43427" w:rsidRDefault="00A43427" w:rsidP="00A434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7030A0"/>
        </w:rPr>
      </w:pPr>
      <w:r w:rsidRPr="00A43427">
        <w:rPr>
          <w:b/>
          <w:color w:val="7030A0"/>
        </w:rPr>
        <w:t>Evalu</w:t>
      </w:r>
      <w:r>
        <w:rPr>
          <w:b/>
          <w:color w:val="7030A0"/>
        </w:rPr>
        <w:t>ation des compétences d’écriture</w:t>
      </w:r>
    </w:p>
    <w:p w:rsidR="00A43427" w:rsidRDefault="00A43427" w:rsidP="0076385E">
      <w:pPr>
        <w:jc w:val="both"/>
        <w:rPr>
          <w:color w:val="7030A0"/>
        </w:rPr>
      </w:pPr>
      <w:r>
        <w:rPr>
          <w:color w:val="7030A0"/>
        </w:rPr>
        <w:t>« Le Gitan, le Gitan que tu ne connais pas ! » répète l’auteur de la chanson. Selon vous, en quoi la connaissance d’autres</w:t>
      </w:r>
      <w:r w:rsidR="0076385E">
        <w:rPr>
          <w:color w:val="7030A0"/>
        </w:rPr>
        <w:t xml:space="preserve"> cultures permet-elle de se construire et de percevoir le monde autrement ?</w:t>
      </w:r>
    </w:p>
    <w:p w:rsidR="0076385E" w:rsidRPr="00A43427" w:rsidRDefault="0076385E" w:rsidP="0076385E">
      <w:pPr>
        <w:tabs>
          <w:tab w:val="left" w:pos="2415"/>
        </w:tabs>
        <w:jc w:val="both"/>
        <w:rPr>
          <w:color w:val="7030A0"/>
        </w:rPr>
      </w:pPr>
      <w:r>
        <w:rPr>
          <w:color w:val="7030A0"/>
        </w:rPr>
        <w:t>Vous répondrez à cette question dans un développement argumenté d’une quarantaine de lignes en vous appuyant sur les documents du corpus et vos lectures de l’année.</w:t>
      </w:r>
    </w:p>
    <w:sectPr w:rsidR="0076385E" w:rsidRPr="00A43427" w:rsidSect="00763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DD0D86"/>
    <w:multiLevelType w:val="hybridMultilevel"/>
    <w:tmpl w:val="066CCB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05A"/>
    <w:rsid w:val="0007005A"/>
    <w:rsid w:val="005B563A"/>
    <w:rsid w:val="006168BA"/>
    <w:rsid w:val="00626379"/>
    <w:rsid w:val="0076385E"/>
    <w:rsid w:val="00A4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ED310-8616-434C-87EA-6F168365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2637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43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lgoeB2ZME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2</cp:revision>
  <dcterms:created xsi:type="dcterms:W3CDTF">2020-05-10T22:50:00Z</dcterms:created>
  <dcterms:modified xsi:type="dcterms:W3CDTF">2020-05-10T22:50:00Z</dcterms:modified>
</cp:coreProperties>
</file>